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130AD" w14:textId="5C88BE94" w:rsidR="00916568" w:rsidRDefault="006D100D" w:rsidP="00310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16568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499BF42" w14:textId="48089E5D" w:rsidR="003102CB" w:rsidRDefault="00916568" w:rsidP="00310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16346" w:rsidRPr="006D100D">
        <w:rPr>
          <w:rFonts w:ascii="Times New Roman" w:hAnsi="Times New Roman" w:cs="Times New Roman"/>
          <w:sz w:val="24"/>
          <w:szCs w:val="24"/>
        </w:rPr>
        <w:t xml:space="preserve"> </w:t>
      </w:r>
      <w:r w:rsidR="003102CB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102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37DCE" w14:textId="77777777" w:rsidR="003102CB" w:rsidRDefault="003102CB" w:rsidP="00310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Сокольского </w:t>
      </w:r>
    </w:p>
    <w:p w14:paraId="02559F45" w14:textId="08F417D8" w:rsidR="006E2BE2" w:rsidRDefault="003102CB" w:rsidP="00310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27153186" w14:textId="690F9FE5" w:rsidR="003102CB" w:rsidRPr="006D100D" w:rsidRDefault="003102CB" w:rsidP="003102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77028">
        <w:rPr>
          <w:rFonts w:ascii="Times New Roman" w:hAnsi="Times New Roman" w:cs="Times New Roman"/>
          <w:sz w:val="24"/>
          <w:szCs w:val="24"/>
        </w:rPr>
        <w:t xml:space="preserve"> </w:t>
      </w:r>
      <w:r w:rsidR="00916568">
        <w:rPr>
          <w:rFonts w:ascii="Times New Roman" w:hAnsi="Times New Roman" w:cs="Times New Roman"/>
          <w:sz w:val="24"/>
          <w:szCs w:val="24"/>
        </w:rPr>
        <w:t>30.08.2024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77028">
        <w:rPr>
          <w:rFonts w:ascii="Times New Roman" w:hAnsi="Times New Roman" w:cs="Times New Roman"/>
          <w:sz w:val="24"/>
          <w:szCs w:val="24"/>
        </w:rPr>
        <w:t>1</w:t>
      </w:r>
      <w:r w:rsidR="00916568">
        <w:rPr>
          <w:rFonts w:ascii="Times New Roman" w:hAnsi="Times New Roman" w:cs="Times New Roman"/>
          <w:sz w:val="24"/>
          <w:szCs w:val="24"/>
        </w:rPr>
        <w:t>45</w:t>
      </w:r>
      <w:r w:rsidR="00077028">
        <w:rPr>
          <w:rFonts w:ascii="Times New Roman" w:hAnsi="Times New Roman" w:cs="Times New Roman"/>
          <w:sz w:val="24"/>
          <w:szCs w:val="24"/>
        </w:rPr>
        <w:t>-од</w:t>
      </w:r>
    </w:p>
    <w:p w14:paraId="29CBD93C" w14:textId="77777777" w:rsidR="006E2BE2" w:rsidRPr="006D100D" w:rsidRDefault="006E2BE2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62BF5" w14:textId="71C1DF6F" w:rsidR="00C8661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 проведения школьного этапа все</w:t>
      </w:r>
      <w:r w:rsidR="00065F8F">
        <w:rPr>
          <w:rFonts w:ascii="Times New Roman" w:hAnsi="Times New Roman" w:cs="Times New Roman"/>
          <w:b/>
          <w:sz w:val="28"/>
          <w:szCs w:val="28"/>
        </w:rPr>
        <w:t xml:space="preserve">российской олимпиады школьников в Сокольском муниципальном </w:t>
      </w:r>
      <w:r w:rsidR="003102CB">
        <w:rPr>
          <w:rFonts w:ascii="Times New Roman" w:hAnsi="Times New Roman" w:cs="Times New Roman"/>
          <w:b/>
          <w:sz w:val="28"/>
          <w:szCs w:val="28"/>
        </w:rPr>
        <w:t>округе</w:t>
      </w:r>
      <w:r w:rsidR="00065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F3D">
        <w:rPr>
          <w:rFonts w:ascii="Times New Roman" w:hAnsi="Times New Roman" w:cs="Times New Roman"/>
          <w:b/>
          <w:sz w:val="28"/>
          <w:szCs w:val="28"/>
        </w:rPr>
        <w:t>в 202</w:t>
      </w:r>
      <w:r w:rsidR="00916568">
        <w:rPr>
          <w:rFonts w:ascii="Times New Roman" w:hAnsi="Times New Roman" w:cs="Times New Roman"/>
          <w:b/>
          <w:sz w:val="28"/>
          <w:szCs w:val="28"/>
        </w:rPr>
        <w:t>4</w:t>
      </w:r>
      <w:r w:rsidR="00053F3D">
        <w:rPr>
          <w:rFonts w:ascii="Times New Roman" w:hAnsi="Times New Roman" w:cs="Times New Roman"/>
          <w:b/>
          <w:sz w:val="28"/>
          <w:szCs w:val="28"/>
        </w:rPr>
        <w:t>-202</w:t>
      </w:r>
      <w:r w:rsidR="00916568">
        <w:rPr>
          <w:rFonts w:ascii="Times New Roman" w:hAnsi="Times New Roman" w:cs="Times New Roman"/>
          <w:b/>
          <w:sz w:val="28"/>
          <w:szCs w:val="28"/>
        </w:rPr>
        <w:t>5</w:t>
      </w:r>
      <w:r w:rsidRPr="00DF2A0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53412F3E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22B7B" w14:textId="77777777" w:rsidR="000D17F5" w:rsidRDefault="000D17F5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E442E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14:paraId="4C4A4658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8796932" w14:textId="77777777" w:rsidR="00DF2A06" w:rsidRDefault="00DF2A06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A06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школьного этапа всероссийской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школьников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школьный этап олимпиады)</w:t>
      </w:r>
      <w:r w:rsidR="003B5E39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14:paraId="44C58B17" w14:textId="13608647" w:rsidR="003B5E39" w:rsidRPr="00EA63D6" w:rsidRDefault="003B5E39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3D6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определенных </w:t>
      </w:r>
      <w:r w:rsidR="003578EC" w:rsidRPr="00EA63D6">
        <w:rPr>
          <w:rFonts w:ascii="Times New Roman" w:hAnsi="Times New Roman" w:cs="Times New Roman"/>
          <w:sz w:val="28"/>
          <w:szCs w:val="28"/>
        </w:rPr>
        <w:t xml:space="preserve">организаторами школьного этапа в </w:t>
      </w:r>
      <w:r w:rsidR="00065F8F" w:rsidRPr="00EA63D6">
        <w:rPr>
          <w:rFonts w:ascii="Times New Roman" w:hAnsi="Times New Roman" w:cs="Times New Roman"/>
          <w:sz w:val="28"/>
          <w:szCs w:val="28"/>
        </w:rPr>
        <w:t xml:space="preserve">Сокольском муниципальном </w:t>
      </w:r>
      <w:r w:rsidR="000D17F5">
        <w:rPr>
          <w:rFonts w:ascii="Times New Roman" w:hAnsi="Times New Roman" w:cs="Times New Roman"/>
          <w:sz w:val="28"/>
          <w:szCs w:val="28"/>
        </w:rPr>
        <w:t>округе</w:t>
      </w:r>
      <w:r w:rsidR="00065F8F" w:rsidRPr="00EA63D6">
        <w:rPr>
          <w:rFonts w:ascii="Times New Roman" w:hAnsi="Times New Roman" w:cs="Times New Roman"/>
          <w:sz w:val="28"/>
          <w:szCs w:val="28"/>
        </w:rPr>
        <w:t xml:space="preserve"> </w:t>
      </w:r>
      <w:r w:rsidR="003578EC" w:rsidRPr="00EA63D6">
        <w:rPr>
          <w:rFonts w:ascii="Times New Roman" w:hAnsi="Times New Roman" w:cs="Times New Roman"/>
          <w:sz w:val="28"/>
          <w:szCs w:val="28"/>
        </w:rPr>
        <w:t xml:space="preserve">в сроки, </w:t>
      </w:r>
      <w:proofErr w:type="gramStart"/>
      <w:r w:rsidR="003578EC" w:rsidRPr="00EA63D6">
        <w:rPr>
          <w:rFonts w:ascii="Times New Roman" w:hAnsi="Times New Roman" w:cs="Times New Roman"/>
          <w:sz w:val="28"/>
          <w:szCs w:val="28"/>
        </w:rPr>
        <w:t xml:space="preserve">утверждаемые </w:t>
      </w:r>
      <w:r w:rsidR="00065F8F" w:rsidRPr="00EA63D6">
        <w:rPr>
          <w:rFonts w:ascii="Times New Roman" w:hAnsi="Times New Roman" w:cs="Times New Roman"/>
          <w:sz w:val="28"/>
          <w:szCs w:val="28"/>
        </w:rPr>
        <w:t xml:space="preserve"> Управлением</w:t>
      </w:r>
      <w:proofErr w:type="gramEnd"/>
      <w:r w:rsidR="00065F8F" w:rsidRPr="00EA63D6">
        <w:rPr>
          <w:rFonts w:ascii="Times New Roman" w:hAnsi="Times New Roman" w:cs="Times New Roman"/>
          <w:sz w:val="28"/>
          <w:szCs w:val="28"/>
        </w:rPr>
        <w:t xml:space="preserve"> образования Сокольского муниципального </w:t>
      </w:r>
      <w:r w:rsidR="000D17F5">
        <w:rPr>
          <w:rFonts w:ascii="Times New Roman" w:hAnsi="Times New Roman" w:cs="Times New Roman"/>
          <w:sz w:val="28"/>
          <w:szCs w:val="28"/>
        </w:rPr>
        <w:t>округа</w:t>
      </w:r>
      <w:r w:rsidR="00EA63D6" w:rsidRPr="00EA63D6">
        <w:rPr>
          <w:rFonts w:ascii="Times New Roman" w:hAnsi="Times New Roman" w:cs="Times New Roman"/>
          <w:sz w:val="28"/>
          <w:szCs w:val="28"/>
        </w:rPr>
        <w:t xml:space="preserve">, по заданиям, </w:t>
      </w:r>
      <w:r w:rsidR="00F101EA" w:rsidRPr="00EA63D6">
        <w:rPr>
          <w:rFonts w:ascii="Times New Roman" w:hAnsi="Times New Roman" w:cs="Times New Roman"/>
          <w:sz w:val="28"/>
          <w:szCs w:val="28"/>
        </w:rPr>
        <w:t>разработанными муниципальными предметно-методическими комиссиями</w:t>
      </w:r>
      <w:r w:rsidR="00EA63D6" w:rsidRPr="00EA63D6">
        <w:rPr>
          <w:rFonts w:ascii="Times New Roman" w:hAnsi="Times New Roman" w:cs="Times New Roman"/>
          <w:sz w:val="28"/>
          <w:szCs w:val="28"/>
        </w:rPr>
        <w:t>.</w:t>
      </w:r>
      <w:r w:rsidR="00F101EA" w:rsidRPr="00EA63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5C8B8" w14:textId="21DE5E76" w:rsidR="00DE7082" w:rsidRDefault="00F101EA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3D6">
        <w:rPr>
          <w:rFonts w:ascii="Times New Roman" w:hAnsi="Times New Roman" w:cs="Times New Roman"/>
          <w:sz w:val="28"/>
          <w:szCs w:val="28"/>
        </w:rPr>
        <w:t xml:space="preserve">Форма проведения олимпиады </w:t>
      </w:r>
      <w:r w:rsidR="00EA63D6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proofErr w:type="gramStart"/>
      <w:r w:rsidR="00EA63D6">
        <w:rPr>
          <w:rFonts w:ascii="Times New Roman" w:hAnsi="Times New Roman" w:cs="Times New Roman"/>
          <w:sz w:val="28"/>
          <w:szCs w:val="28"/>
        </w:rPr>
        <w:t>Управлением  образования</w:t>
      </w:r>
      <w:proofErr w:type="gramEnd"/>
      <w:r w:rsidR="00EA63D6">
        <w:rPr>
          <w:rFonts w:ascii="Times New Roman" w:hAnsi="Times New Roman" w:cs="Times New Roman"/>
          <w:sz w:val="28"/>
          <w:szCs w:val="28"/>
        </w:rPr>
        <w:t xml:space="preserve">  Сокольского муниципального </w:t>
      </w:r>
      <w:r w:rsidR="000D17F5">
        <w:rPr>
          <w:rFonts w:ascii="Times New Roman" w:hAnsi="Times New Roman" w:cs="Times New Roman"/>
          <w:sz w:val="28"/>
          <w:szCs w:val="28"/>
        </w:rPr>
        <w:t>округа</w:t>
      </w:r>
      <w:r w:rsidR="00EA63D6">
        <w:rPr>
          <w:rFonts w:ascii="Times New Roman" w:hAnsi="Times New Roman" w:cs="Times New Roman"/>
          <w:sz w:val="28"/>
          <w:szCs w:val="28"/>
        </w:rPr>
        <w:t xml:space="preserve"> </w:t>
      </w:r>
      <w:r w:rsidR="00DE7082" w:rsidRPr="00EA63D6">
        <w:rPr>
          <w:rFonts w:ascii="Times New Roman" w:hAnsi="Times New Roman" w:cs="Times New Roman"/>
          <w:sz w:val="28"/>
          <w:szCs w:val="28"/>
        </w:rPr>
        <w:t>с учетом санитарно-эпидемиологической ситуации.</w:t>
      </w:r>
    </w:p>
    <w:p w14:paraId="66A2331A" w14:textId="77777777"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14:paraId="778F5ABD" w14:textId="56B1B92D" w:rsidR="00936E7D" w:rsidRPr="002372BD" w:rsidRDefault="00936E7D" w:rsidP="002372BD">
      <w:pPr>
        <w:pStyle w:val="1"/>
        <w:numPr>
          <w:ilvl w:val="0"/>
          <w:numId w:val="3"/>
        </w:numPr>
        <w:tabs>
          <w:tab w:val="left" w:pos="1263"/>
        </w:tabs>
        <w:spacing w:line="257" w:lineRule="auto"/>
        <w:ind w:left="0" w:firstLine="360"/>
        <w:jc w:val="both"/>
        <w:rPr>
          <w:sz w:val="28"/>
          <w:szCs w:val="28"/>
        </w:rPr>
      </w:pPr>
      <w:r w:rsidRPr="002372BD">
        <w:rPr>
          <w:sz w:val="28"/>
          <w:szCs w:val="28"/>
        </w:rPr>
        <w:t>Школьный этап</w:t>
      </w:r>
      <w:r w:rsidR="00C4136D" w:rsidRPr="002372BD">
        <w:rPr>
          <w:sz w:val="28"/>
          <w:szCs w:val="28"/>
        </w:rPr>
        <w:t xml:space="preserve"> олимпиады</w:t>
      </w:r>
      <w:r w:rsidRPr="002372BD">
        <w:rPr>
          <w:sz w:val="28"/>
          <w:szCs w:val="28"/>
        </w:rPr>
        <w:t xml:space="preserve"> проводится по заданиям, разработанным для 5-11 классов (по русскому языку и математике – для 4-11 классов)</w:t>
      </w:r>
      <w:r w:rsidR="0070209E" w:rsidRPr="002372BD">
        <w:rPr>
          <w:sz w:val="28"/>
          <w:szCs w:val="28"/>
        </w:rPr>
        <w:t>.</w:t>
      </w:r>
      <w:r w:rsidR="002372BD" w:rsidRPr="002372BD">
        <w:rPr>
          <w:sz w:val="28"/>
          <w:szCs w:val="28"/>
        </w:rPr>
        <w:t xml:space="preserve"> </w:t>
      </w:r>
      <w:r w:rsidR="002372BD" w:rsidRPr="002372BD">
        <w:rPr>
          <w:color w:val="000000"/>
          <w:sz w:val="28"/>
          <w:szCs w:val="28"/>
          <w:lang w:eastAsia="ru-RU" w:bidi="ru-RU"/>
        </w:rPr>
        <w:t>Ш</w:t>
      </w:r>
      <w:r w:rsidR="00C235A1">
        <w:rPr>
          <w:color w:val="000000"/>
          <w:sz w:val="28"/>
          <w:szCs w:val="28"/>
          <w:lang w:eastAsia="ru-RU" w:bidi="ru-RU"/>
        </w:rPr>
        <w:t>кольный этап всероссийской олимпиады школьников</w:t>
      </w:r>
      <w:r w:rsidR="002372BD" w:rsidRPr="002372BD">
        <w:rPr>
          <w:color w:val="000000"/>
          <w:sz w:val="28"/>
          <w:szCs w:val="28"/>
          <w:lang w:eastAsia="ru-RU" w:bidi="ru-RU"/>
        </w:rPr>
        <w:t xml:space="preserve"> по 6 предметам в онлайн-формате проводится с использованием дистанционных информационно-коммуникационных технологий в части организации выполнения олимпиадных заданий, проверки и оценивания выполненных олимпиадных работ, при подаче и рассмотрении апелляций. Участники </w:t>
      </w:r>
      <w:r w:rsidR="002372BD" w:rsidRPr="002372BD">
        <w:rPr>
          <w:color w:val="000000"/>
          <w:sz w:val="28"/>
          <w:szCs w:val="28"/>
          <w:lang w:eastAsia="ru-RU" w:bidi="ru-RU"/>
        </w:rPr>
        <w:lastRenderedPageBreak/>
        <w:t xml:space="preserve">выполняют олимпиадные задания на технологической платформе </w:t>
      </w:r>
      <w:r w:rsidR="002372BD" w:rsidRPr="002372BD">
        <w:rPr>
          <w:color w:val="000000"/>
          <w:sz w:val="28"/>
          <w:szCs w:val="28"/>
          <w:u w:val="single"/>
          <w:lang w:val="en-US" w:bidi="en-US"/>
        </w:rPr>
        <w:t>https</w:t>
      </w:r>
      <w:r w:rsidR="002372BD" w:rsidRPr="002372BD">
        <w:rPr>
          <w:color w:val="000000"/>
          <w:sz w:val="28"/>
          <w:szCs w:val="28"/>
          <w:u w:val="single"/>
          <w:lang w:eastAsia="ru-RU" w:bidi="ru-RU"/>
        </w:rPr>
        <w:t>: //</w:t>
      </w:r>
      <w:proofErr w:type="spellStart"/>
      <w:r w:rsidR="002372BD" w:rsidRPr="002372BD">
        <w:rPr>
          <w:color w:val="000000"/>
          <w:sz w:val="28"/>
          <w:szCs w:val="28"/>
          <w:u w:val="single"/>
          <w:lang w:val="en-US" w:bidi="en-US"/>
        </w:rPr>
        <w:t>uts</w:t>
      </w:r>
      <w:proofErr w:type="spellEnd"/>
      <w:r w:rsidR="002372BD" w:rsidRPr="002372BD">
        <w:rPr>
          <w:color w:val="000000"/>
          <w:sz w:val="28"/>
          <w:szCs w:val="28"/>
          <w:u w:val="single"/>
          <w:lang w:bidi="en-US"/>
        </w:rPr>
        <w:t>.</w:t>
      </w:r>
      <w:proofErr w:type="spellStart"/>
      <w:r w:rsidR="002372BD" w:rsidRPr="002372BD">
        <w:rPr>
          <w:color w:val="000000"/>
          <w:sz w:val="28"/>
          <w:szCs w:val="28"/>
          <w:u w:val="single"/>
          <w:lang w:val="en-US" w:bidi="en-US"/>
        </w:rPr>
        <w:t>si</w:t>
      </w:r>
      <w:proofErr w:type="spellEnd"/>
      <w:r w:rsidR="002372BD" w:rsidRPr="002372BD">
        <w:rPr>
          <w:color w:val="000000"/>
          <w:sz w:val="28"/>
          <w:szCs w:val="28"/>
          <w:u w:val="single"/>
          <w:lang w:bidi="en-US"/>
        </w:rPr>
        <w:t xml:space="preserve"> </w:t>
      </w:r>
      <w:proofErr w:type="spellStart"/>
      <w:r w:rsidR="002372BD" w:rsidRPr="002372BD">
        <w:rPr>
          <w:color w:val="000000"/>
          <w:sz w:val="28"/>
          <w:szCs w:val="28"/>
          <w:u w:val="single"/>
          <w:lang w:val="en-US" w:bidi="en-US"/>
        </w:rPr>
        <w:t>ri</w:t>
      </w:r>
      <w:proofErr w:type="spellEnd"/>
      <w:r w:rsidR="002372BD" w:rsidRPr="002372BD">
        <w:rPr>
          <w:color w:val="000000"/>
          <w:sz w:val="28"/>
          <w:szCs w:val="28"/>
          <w:u w:val="single"/>
          <w:lang w:bidi="en-US"/>
        </w:rPr>
        <w:t xml:space="preserve"> </w:t>
      </w:r>
      <w:proofErr w:type="gramStart"/>
      <w:r w:rsidR="002372BD" w:rsidRPr="002372BD">
        <w:rPr>
          <w:color w:val="000000"/>
          <w:sz w:val="28"/>
          <w:szCs w:val="28"/>
          <w:u w:val="single"/>
          <w:lang w:val="en-US" w:bidi="en-US"/>
        </w:rPr>
        <w:t>us</w:t>
      </w:r>
      <w:r w:rsidR="002372BD" w:rsidRPr="002372BD">
        <w:rPr>
          <w:color w:val="000000"/>
          <w:sz w:val="28"/>
          <w:szCs w:val="28"/>
          <w:u w:val="single"/>
          <w:lang w:bidi="en-US"/>
        </w:rPr>
        <w:t>.</w:t>
      </w:r>
      <w:r w:rsidR="002372BD" w:rsidRPr="002372BD">
        <w:rPr>
          <w:color w:val="000000"/>
          <w:sz w:val="28"/>
          <w:szCs w:val="28"/>
          <w:u w:val="single"/>
          <w:lang w:val="en-US" w:bidi="en-US"/>
        </w:rPr>
        <w:t>on</w:t>
      </w:r>
      <w:proofErr w:type="gramEnd"/>
      <w:r w:rsidR="002372BD" w:rsidRPr="002372BD">
        <w:rPr>
          <w:color w:val="000000"/>
          <w:sz w:val="28"/>
          <w:szCs w:val="28"/>
          <w:u w:val="single"/>
          <w:lang w:bidi="en-US"/>
        </w:rPr>
        <w:t xml:space="preserve"> </w:t>
      </w:r>
      <w:r w:rsidR="002372BD" w:rsidRPr="002372BD">
        <w:rPr>
          <w:color w:val="000000"/>
          <w:sz w:val="28"/>
          <w:szCs w:val="28"/>
          <w:u w:val="single"/>
          <w:lang w:val="en-US" w:bidi="en-US"/>
        </w:rPr>
        <w:t>I</w:t>
      </w:r>
      <w:r w:rsidR="002372BD" w:rsidRPr="002372BD">
        <w:rPr>
          <w:color w:val="000000"/>
          <w:sz w:val="28"/>
          <w:szCs w:val="28"/>
          <w:u w:val="single"/>
          <w:lang w:bidi="en-US"/>
        </w:rPr>
        <w:t xml:space="preserve"> </w:t>
      </w:r>
      <w:proofErr w:type="spellStart"/>
      <w:r w:rsidR="002372BD" w:rsidRPr="002372BD">
        <w:rPr>
          <w:color w:val="000000"/>
          <w:sz w:val="28"/>
          <w:szCs w:val="28"/>
          <w:u w:val="single"/>
          <w:lang w:val="en-US" w:bidi="en-US"/>
        </w:rPr>
        <w:t>ine</w:t>
      </w:r>
      <w:proofErr w:type="spellEnd"/>
      <w:r w:rsidR="002372BD" w:rsidRPr="002372BD">
        <w:rPr>
          <w:color w:val="000000"/>
          <w:sz w:val="28"/>
          <w:szCs w:val="28"/>
          <w:u w:val="single"/>
          <w:lang w:bidi="en-US"/>
        </w:rPr>
        <w:t>/</w:t>
      </w:r>
      <w:r w:rsidR="002372BD" w:rsidRPr="002372BD">
        <w:rPr>
          <w:color w:val="000000"/>
          <w:sz w:val="28"/>
          <w:szCs w:val="28"/>
          <w:lang w:bidi="en-US"/>
        </w:rPr>
        <w:t>.</w:t>
      </w:r>
    </w:p>
    <w:p w14:paraId="5198ECE2" w14:textId="79FAB1DB" w:rsidR="00936E7D" w:rsidRP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школьного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</w:t>
      </w:r>
      <w:r w:rsidR="006D1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</w:t>
      </w:r>
      <w:r w:rsidR="0070209E">
        <w:rPr>
          <w:rFonts w:ascii="Times New Roman" w:hAnsi="Times New Roman" w:cs="Times New Roman"/>
          <w:sz w:val="28"/>
          <w:szCs w:val="28"/>
        </w:rPr>
        <w:t>.</w:t>
      </w:r>
    </w:p>
    <w:p w14:paraId="72C48D6A" w14:textId="77777777"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14:paraId="79720A40" w14:textId="77777777" w:rsidR="00F101EA" w:rsidRDefault="00F101EA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14:paraId="27002513" w14:textId="77777777" w:rsidR="00F101EA" w:rsidRDefault="00F101EA" w:rsidP="00F1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9B0C10" w14:textId="77777777" w:rsidR="007B4CC2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проведения школьного этапа олимпиады</w:t>
      </w:r>
    </w:p>
    <w:p w14:paraId="162AAA91" w14:textId="51E88473" w:rsidR="00EA63D6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3D6">
        <w:rPr>
          <w:rFonts w:ascii="Times New Roman" w:hAnsi="Times New Roman" w:cs="Times New Roman"/>
          <w:sz w:val="28"/>
          <w:szCs w:val="28"/>
        </w:rPr>
        <w:t>Организатором</w:t>
      </w:r>
      <w:r w:rsidR="00EA63D6" w:rsidRPr="00EA63D6">
        <w:rPr>
          <w:rFonts w:ascii="Times New Roman" w:hAnsi="Times New Roman" w:cs="Times New Roman"/>
          <w:sz w:val="28"/>
          <w:szCs w:val="28"/>
        </w:rPr>
        <w:t xml:space="preserve"> школьного этапа олимпиады являе</w:t>
      </w:r>
      <w:r w:rsidRPr="00EA63D6">
        <w:rPr>
          <w:rFonts w:ascii="Times New Roman" w:hAnsi="Times New Roman" w:cs="Times New Roman"/>
          <w:sz w:val="28"/>
          <w:szCs w:val="28"/>
        </w:rPr>
        <w:t xml:space="preserve">тся </w:t>
      </w:r>
      <w:r w:rsidR="00EA63D6">
        <w:rPr>
          <w:rFonts w:ascii="Times New Roman" w:hAnsi="Times New Roman" w:cs="Times New Roman"/>
          <w:sz w:val="28"/>
          <w:szCs w:val="28"/>
        </w:rPr>
        <w:t>Управление образования Со</w:t>
      </w:r>
      <w:r w:rsidR="004508C5">
        <w:rPr>
          <w:rFonts w:ascii="Times New Roman" w:hAnsi="Times New Roman" w:cs="Times New Roman"/>
          <w:sz w:val="28"/>
          <w:szCs w:val="28"/>
        </w:rPr>
        <w:t xml:space="preserve">кольского муниципального </w:t>
      </w:r>
      <w:r w:rsidR="0070209E">
        <w:rPr>
          <w:rFonts w:ascii="Times New Roman" w:hAnsi="Times New Roman" w:cs="Times New Roman"/>
          <w:sz w:val="28"/>
          <w:szCs w:val="28"/>
        </w:rPr>
        <w:t>округа</w:t>
      </w:r>
      <w:r w:rsidR="004508C5">
        <w:rPr>
          <w:rFonts w:ascii="Times New Roman" w:hAnsi="Times New Roman" w:cs="Times New Roman"/>
          <w:sz w:val="28"/>
          <w:szCs w:val="28"/>
        </w:rPr>
        <w:t xml:space="preserve">, представителем- </w:t>
      </w:r>
      <w:r w:rsidR="00E61417">
        <w:rPr>
          <w:rFonts w:ascii="Times New Roman" w:hAnsi="Times New Roman" w:cs="Times New Roman"/>
          <w:sz w:val="28"/>
          <w:szCs w:val="28"/>
        </w:rPr>
        <w:t>БОУ ДО СМ</w:t>
      </w:r>
      <w:r w:rsidR="0070209E">
        <w:rPr>
          <w:rFonts w:ascii="Times New Roman" w:hAnsi="Times New Roman" w:cs="Times New Roman"/>
          <w:sz w:val="28"/>
          <w:szCs w:val="28"/>
        </w:rPr>
        <w:t>О</w:t>
      </w:r>
      <w:r w:rsidR="00E61417">
        <w:rPr>
          <w:rFonts w:ascii="Times New Roman" w:hAnsi="Times New Roman" w:cs="Times New Roman"/>
          <w:sz w:val="28"/>
          <w:szCs w:val="28"/>
        </w:rPr>
        <w:t xml:space="preserve"> «Дом детского творчества».</w:t>
      </w:r>
    </w:p>
    <w:p w14:paraId="7DDE2D9A" w14:textId="77777777" w:rsidR="003766B2" w:rsidRPr="00EA63D6" w:rsidRDefault="00E6141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6D100D">
        <w:rPr>
          <w:rFonts w:ascii="Times New Roman" w:hAnsi="Times New Roman" w:cs="Times New Roman"/>
          <w:sz w:val="28"/>
          <w:szCs w:val="28"/>
        </w:rPr>
        <w:t>о</w:t>
      </w:r>
      <w:r w:rsidR="003766B2" w:rsidRPr="00EA63D6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66B2" w:rsidRPr="00EA63D6">
        <w:rPr>
          <w:rFonts w:ascii="Times New Roman" w:hAnsi="Times New Roman" w:cs="Times New Roman"/>
          <w:sz w:val="28"/>
          <w:szCs w:val="28"/>
        </w:rPr>
        <w:t xml:space="preserve"> школьного этапа олимпиады:</w:t>
      </w:r>
    </w:p>
    <w:p w14:paraId="4F885E3C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14:paraId="3D941636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>олимпиады, показа выполненных работ, рассмотрения апелляций участников олимпиады;</w:t>
      </w:r>
    </w:p>
    <w:p w14:paraId="7524FD77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чем за 10 календарных дней до даты начала школьного этапа олимпиады письменно информирует руководите</w:t>
      </w:r>
      <w:r w:rsidR="00EA63D6">
        <w:rPr>
          <w:rFonts w:ascii="Times New Roman" w:hAnsi="Times New Roman" w:cs="Times New Roman"/>
          <w:sz w:val="28"/>
          <w:szCs w:val="28"/>
        </w:rPr>
        <w:t>лей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3D6">
        <w:rPr>
          <w:rFonts w:ascii="Times New Roman" w:hAnsi="Times New Roman" w:cs="Times New Roman"/>
          <w:sz w:val="28"/>
          <w:szCs w:val="28"/>
        </w:rPr>
        <w:t>Сокольского муниципа</w:t>
      </w:r>
      <w:r w:rsidR="00C24DE9">
        <w:rPr>
          <w:rFonts w:ascii="Times New Roman" w:hAnsi="Times New Roman" w:cs="Times New Roman"/>
          <w:sz w:val="28"/>
          <w:szCs w:val="28"/>
        </w:rPr>
        <w:t xml:space="preserve">льного района, </w:t>
      </w:r>
      <w:r>
        <w:rPr>
          <w:rFonts w:ascii="Times New Roman" w:hAnsi="Times New Roman" w:cs="Times New Roman"/>
          <w:sz w:val="28"/>
          <w:szCs w:val="28"/>
        </w:rPr>
        <w:t>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утвержденных нормативных правовых актах, регламентирующих организацию и проведение школьного этапа по каждому общеобразовательному предмету;</w:t>
      </w:r>
    </w:p>
    <w:p w14:paraId="271CB4FE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14:paraId="13584A5E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14:paraId="3D29C6AC" w14:textId="77777777"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 квоту победителей и призеров школьного этапа олимпиады;</w:t>
      </w:r>
    </w:p>
    <w:p w14:paraId="6FE8DCCE" w14:textId="7EF56A89" w:rsidR="00B344F2" w:rsidRPr="00B344F2" w:rsidRDefault="00CA783A" w:rsidP="00B344F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4CECC007" w14:textId="1A656C30" w:rsidR="00C24DE9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DE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77FCE" w:rsidRPr="00C24DE9">
        <w:rPr>
          <w:rFonts w:ascii="Times New Roman" w:hAnsi="Times New Roman" w:cs="Times New Roman"/>
          <w:sz w:val="28"/>
          <w:szCs w:val="28"/>
        </w:rPr>
        <w:t>школьного этапа олимпиады осуществляется на базе образовательных организаций</w:t>
      </w:r>
      <w:r w:rsidR="00136F2F" w:rsidRPr="00C24DE9">
        <w:rPr>
          <w:rFonts w:ascii="Times New Roman" w:hAnsi="Times New Roman" w:cs="Times New Roman"/>
          <w:sz w:val="28"/>
          <w:szCs w:val="28"/>
        </w:rPr>
        <w:t xml:space="preserve"> </w:t>
      </w:r>
      <w:r w:rsidR="00C24DE9">
        <w:rPr>
          <w:rFonts w:ascii="Times New Roman" w:hAnsi="Times New Roman" w:cs="Times New Roman"/>
          <w:sz w:val="28"/>
          <w:szCs w:val="28"/>
        </w:rPr>
        <w:t xml:space="preserve">Сокольского муниципального </w:t>
      </w:r>
      <w:r w:rsidR="00C77FC6">
        <w:rPr>
          <w:rFonts w:ascii="Times New Roman" w:hAnsi="Times New Roman" w:cs="Times New Roman"/>
          <w:sz w:val="28"/>
          <w:szCs w:val="28"/>
        </w:rPr>
        <w:t>округа</w:t>
      </w:r>
      <w:r w:rsidR="00C24D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8FAEED" w14:textId="77777777" w:rsidR="00877FCE" w:rsidRPr="00C24DE9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DE9">
        <w:rPr>
          <w:rFonts w:ascii="Times New Roman" w:hAnsi="Times New Roman" w:cs="Times New Roman"/>
          <w:sz w:val="28"/>
          <w:szCs w:val="28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14:paraId="70368087" w14:textId="4F0F9C24" w:rsidR="003A39C4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этапа олимпиады формируется </w:t>
      </w:r>
      <w:r w:rsidR="00C24DE9">
        <w:rPr>
          <w:rFonts w:ascii="Times New Roman" w:hAnsi="Times New Roman" w:cs="Times New Roman"/>
          <w:sz w:val="28"/>
          <w:szCs w:val="28"/>
        </w:rPr>
        <w:t xml:space="preserve">из представителей Управления образования Сокольского муниципального </w:t>
      </w:r>
      <w:r w:rsidR="00C77FC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муниципальных предметно-методических комисс</w:t>
      </w:r>
      <w:r w:rsidR="00C24DE9">
        <w:rPr>
          <w:rFonts w:ascii="Times New Roman" w:hAnsi="Times New Roman" w:cs="Times New Roman"/>
          <w:sz w:val="28"/>
          <w:szCs w:val="28"/>
        </w:rPr>
        <w:t xml:space="preserve">ий олимпиады,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общественных и иных организаций, средств массовой информации. </w:t>
      </w:r>
    </w:p>
    <w:p w14:paraId="75EDB15A" w14:textId="77777777" w:rsidR="00877FCE" w:rsidRPr="003A39C4" w:rsidRDefault="00877FCE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Число членов оргкомитета школьного этапа олимпиады составляет не менее 5 человек. </w:t>
      </w:r>
    </w:p>
    <w:p w14:paraId="60835409" w14:textId="50150BF2" w:rsidR="00B344F2" w:rsidRDefault="00B344F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Школьный координатор, ответственн</w:t>
      </w:r>
      <w:r w:rsidR="006824FB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6824F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 проведение </w:t>
      </w:r>
      <w:r w:rsidR="006824F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по 6 предметам). Школьный координатор назначается приказом директора общеобразовательной организации (далее – школьный координатор).</w:t>
      </w:r>
    </w:p>
    <w:p w14:paraId="3AB9C2B5" w14:textId="0F70A509" w:rsidR="005954D7" w:rsidRDefault="005954D7" w:rsidP="00B344F2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школьного</w:t>
      </w:r>
      <w:r w:rsidR="00B344F2">
        <w:rPr>
          <w:rFonts w:ascii="Times New Roman" w:hAnsi="Times New Roman" w:cs="Times New Roman"/>
          <w:sz w:val="28"/>
          <w:szCs w:val="28"/>
        </w:rPr>
        <w:t xml:space="preserve"> координатора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6F5AB9" w14:textId="77777777" w:rsidR="00F101EA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6C4DD787" w14:textId="216373FB" w:rsidR="00B344F2" w:rsidRDefault="00B344F2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общеобразовательной организации </w:t>
      </w:r>
      <w:r w:rsidR="00DC0A44">
        <w:rPr>
          <w:rFonts w:ascii="Times New Roman" w:hAnsi="Times New Roman" w:cs="Times New Roman"/>
          <w:sz w:val="28"/>
          <w:szCs w:val="28"/>
        </w:rPr>
        <w:t xml:space="preserve">графика проведения ШЭ </w:t>
      </w:r>
      <w:proofErr w:type="spellStart"/>
      <w:r w:rsidR="00DC0A4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C0A44">
        <w:rPr>
          <w:rFonts w:ascii="Times New Roman" w:hAnsi="Times New Roman" w:cs="Times New Roman"/>
          <w:sz w:val="28"/>
          <w:szCs w:val="28"/>
        </w:rPr>
        <w:t>;</w:t>
      </w:r>
    </w:p>
    <w:p w14:paraId="68573161" w14:textId="50405631" w:rsidR="00DC0A44" w:rsidRDefault="00DC0A44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информирования обучающихся и их родителей (законных представителей) о сроках и порядке участия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1F80AD3" w14:textId="77777777"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 олимпиады;</w:t>
      </w:r>
    </w:p>
    <w:p w14:paraId="03C43385" w14:textId="77777777"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14:paraId="18F93A41" w14:textId="77777777"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14:paraId="2C3C8749" w14:textId="77777777"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олимпиады во время проведения</w:t>
      </w:r>
      <w:r w:rsidR="00834069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14:paraId="291ED3C9" w14:textId="77777777" w:rsid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14:paraId="1EAF9ED0" w14:textId="77777777" w:rsidR="00123E84" w:rsidRPr="00123E84" w:rsidRDefault="00123E84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</w:t>
      </w:r>
      <w:r w:rsidR="00C24DE9">
        <w:rPr>
          <w:rFonts w:ascii="Times New Roman" w:hAnsi="Times New Roman" w:cs="Times New Roman"/>
          <w:sz w:val="28"/>
          <w:szCs w:val="28"/>
        </w:rPr>
        <w:t xml:space="preserve"> педагогических работников,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международных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олимпиад  всероссийской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олимпиады школьников по соответствующим общеобразовательным предметам прошлых лет,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14:paraId="526C4E67" w14:textId="0CD49D3C" w:rsidR="00834069" w:rsidRPr="003A39C4" w:rsidRDefault="00834069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работ, выполненных участниками олимпиады, организатор школьного этапа олимпиады определяет состав жюри школьного этапа олимпиады по </w:t>
      </w:r>
      <w:r w:rsidR="00B06137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640711" w:rsidRPr="003A39C4">
        <w:rPr>
          <w:rFonts w:ascii="Times New Roman" w:hAnsi="Times New Roman" w:cs="Times New Roman"/>
          <w:sz w:val="28"/>
          <w:szCs w:val="28"/>
        </w:rPr>
        <w:t>общеобразовательному предмету.</w:t>
      </w:r>
    </w:p>
    <w:p w14:paraId="2008B224" w14:textId="77114B5F" w:rsidR="00640711" w:rsidRDefault="00640711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3A39C4"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C24DE9">
        <w:rPr>
          <w:rFonts w:ascii="Times New Roman" w:hAnsi="Times New Roman" w:cs="Times New Roman"/>
          <w:sz w:val="28"/>
          <w:szCs w:val="28"/>
        </w:rPr>
        <w:t>из числа педагогических,</w:t>
      </w:r>
      <w:r w:rsidR="00B06137">
        <w:rPr>
          <w:rFonts w:ascii="Times New Roman" w:hAnsi="Times New Roman" w:cs="Times New Roman"/>
          <w:sz w:val="28"/>
          <w:szCs w:val="28"/>
        </w:rPr>
        <w:t xml:space="preserve"> научно-педагогических работников, </w:t>
      </w:r>
      <w:r w:rsidR="003A39C4">
        <w:rPr>
          <w:rFonts w:ascii="Times New Roman" w:hAnsi="Times New Roman" w:cs="Times New Roman"/>
          <w:sz w:val="28"/>
          <w:szCs w:val="28"/>
        </w:rPr>
        <w:t xml:space="preserve">руководящих работников образовательных организаций, </w:t>
      </w:r>
      <w:r w:rsidR="00B06137">
        <w:rPr>
          <w:rFonts w:ascii="Times New Roman" w:hAnsi="Times New Roman" w:cs="Times New Roman"/>
          <w:sz w:val="28"/>
          <w:szCs w:val="28"/>
        </w:rPr>
        <w:t>аспирантов, ординаторов, победителей международных олимпиад школьников</w:t>
      </w:r>
      <w:r w:rsidR="00745343">
        <w:rPr>
          <w:rFonts w:ascii="Times New Roman" w:hAnsi="Times New Roman" w:cs="Times New Roman"/>
          <w:sz w:val="28"/>
          <w:szCs w:val="28"/>
        </w:rPr>
        <w:t xml:space="preserve"> и победителей  и призеров заключительного этапа всероссийской олимпиады школьников по соответствующим общеобразовательным предметам, а также </w:t>
      </w:r>
      <w:r w:rsidR="003A39C4">
        <w:rPr>
          <w:rFonts w:ascii="Times New Roman" w:hAnsi="Times New Roman" w:cs="Times New Roman"/>
          <w:sz w:val="28"/>
          <w:szCs w:val="28"/>
        </w:rPr>
        <w:t>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14:paraId="08A6D810" w14:textId="77777777" w:rsidR="003A39C4" w:rsidRDefault="003A39C4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14:paraId="03BB8E25" w14:textId="77777777" w:rsidR="003A39C4" w:rsidRDefault="003A39C4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школьного этапа олимпиады:</w:t>
      </w:r>
    </w:p>
    <w:p w14:paraId="4D48DAFC" w14:textId="77777777" w:rsidR="003A39C4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14:paraId="7F05E290" w14:textId="77777777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14:paraId="1FD1B988" w14:textId="344CB436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</w:t>
      </w:r>
      <w:r w:rsidR="0074534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 олимпиады, и оформляет итоговый протокол;</w:t>
      </w:r>
    </w:p>
    <w:p w14:paraId="4BC75CC3" w14:textId="451A3C45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</w:t>
      </w:r>
      <w:r w:rsidR="00745343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331CAE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>
        <w:rPr>
          <w:rFonts w:ascii="Times New Roman" w:hAnsi="Times New Roman" w:cs="Times New Roman"/>
          <w:sz w:val="28"/>
          <w:szCs w:val="28"/>
        </w:rPr>
        <w:t>таблица);</w:t>
      </w:r>
    </w:p>
    <w:p w14:paraId="3A3E942F" w14:textId="77777777" w:rsidR="00991D56" w:rsidRDefault="00991D56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14:paraId="0DC7A5C5" w14:textId="77777777"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3F2F301D" w14:textId="1C087473"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месте проведения школьного этапа олимпиады вправе присутствовать пред</w:t>
      </w:r>
      <w:r w:rsidR="00C24DE9">
        <w:rPr>
          <w:rFonts w:ascii="Times New Roman" w:hAnsi="Times New Roman" w:cs="Times New Roman"/>
          <w:sz w:val="28"/>
          <w:szCs w:val="28"/>
        </w:rPr>
        <w:t xml:space="preserve">ставители Управления образования Сокольского муниципального </w:t>
      </w:r>
      <w:r w:rsidR="00C77FC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оргкомитета и жюри школьного этапа олимпиады по соответствующему предмету, должностные лица Министерства</w:t>
      </w:r>
      <w:r w:rsidR="00732294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(далее – Министерство)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2294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(далее – Рособрнадзор)</w:t>
      </w:r>
      <w:r>
        <w:rPr>
          <w:rFonts w:ascii="Times New Roman" w:hAnsi="Times New Roman" w:cs="Times New Roman"/>
          <w:sz w:val="28"/>
          <w:szCs w:val="28"/>
        </w:rPr>
        <w:t xml:space="preserve">, Департамента образования Вологодской области, </w:t>
      </w:r>
      <w:r w:rsidR="00B85ECD">
        <w:rPr>
          <w:rFonts w:ascii="Times New Roman" w:hAnsi="Times New Roman" w:cs="Times New Roman"/>
          <w:sz w:val="28"/>
          <w:szCs w:val="28"/>
        </w:rPr>
        <w:t xml:space="preserve">Управления  контроля и надзора в сфере образования Департамента образования Вологодской области, </w:t>
      </w:r>
      <w:r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14:paraId="10558F32" w14:textId="1A86EC0D" w:rsidR="0063387D" w:rsidRDefault="0063387D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732294">
        <w:rPr>
          <w:rFonts w:ascii="Times New Roman" w:hAnsi="Times New Roman" w:cs="Times New Roman"/>
          <w:sz w:val="28"/>
          <w:szCs w:val="28"/>
        </w:rPr>
        <w:t xml:space="preserve">Министерства, Рособрнадзора, </w:t>
      </w:r>
      <w:r>
        <w:rPr>
          <w:rFonts w:ascii="Times New Roman" w:hAnsi="Times New Roman" w:cs="Times New Roman"/>
          <w:sz w:val="28"/>
          <w:szCs w:val="28"/>
        </w:rPr>
        <w:t>управления контроля и надзора</w:t>
      </w:r>
      <w:r w:rsidR="00B85ECD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Вологодской области имею</w:t>
      </w:r>
      <w:r w:rsidR="007453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право присутствовать при проведении всех этапов олимпиады.</w:t>
      </w:r>
    </w:p>
    <w:p w14:paraId="3D632FA8" w14:textId="77777777" w:rsidR="00846287" w:rsidRDefault="00316348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</w:t>
      </w:r>
      <w:r w:rsidR="00533740">
        <w:rPr>
          <w:rFonts w:ascii="Times New Roman" w:hAnsi="Times New Roman" w:cs="Times New Roman"/>
          <w:sz w:val="28"/>
          <w:szCs w:val="28"/>
        </w:rPr>
        <w:t>проведения олимпиады до момента выдачи участникам олимпиадных заданий.</w:t>
      </w:r>
    </w:p>
    <w:p w14:paraId="2128063E" w14:textId="77777777" w:rsidR="00136F2F" w:rsidRPr="00316348" w:rsidRDefault="00136F2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843392" w14:textId="77777777" w:rsidR="00F101EA" w:rsidRDefault="00D62BB3" w:rsidP="00D62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14:paraId="45BB209C" w14:textId="77777777" w:rsidR="00D62BB3" w:rsidRPr="001C0050" w:rsidRDefault="00D62BB3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05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54B83" w:rsidRPr="001C0050">
        <w:rPr>
          <w:rFonts w:ascii="Times New Roman" w:hAnsi="Times New Roman" w:cs="Times New Roman"/>
          <w:sz w:val="28"/>
          <w:szCs w:val="28"/>
        </w:rPr>
        <w:t xml:space="preserve">в школьном этапе олимпиады носит заявительный характер. </w:t>
      </w:r>
      <w:r w:rsidR="001C0050" w:rsidRPr="001C005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C0050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участника олимпиады не позднее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</w:t>
      </w:r>
      <w:r w:rsidR="001C0050">
        <w:rPr>
          <w:rFonts w:ascii="Times New Roman" w:hAnsi="Times New Roman" w:cs="Times New Roman"/>
          <w:sz w:val="28"/>
          <w:szCs w:val="28"/>
        </w:rPr>
        <w:lastRenderedPageBreak/>
        <w:t>организатором школьного этапа олимпиады в течение 1 года с даты проведения школьного этапа олимпиады.</w:t>
      </w:r>
    </w:p>
    <w:p w14:paraId="36DEDFD5" w14:textId="77777777" w:rsidR="007D5B8F" w:rsidRDefault="007D5B8F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с учетом действующих санитарно-эпидемиологических правил. </w:t>
      </w:r>
    </w:p>
    <w:p w14:paraId="1F3DBC15" w14:textId="5EBDC2A4" w:rsidR="00C36DA9" w:rsidRDefault="00C36DA9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  <w:r w:rsidR="00BB2E68">
        <w:rPr>
          <w:rFonts w:ascii="Times New Roman" w:hAnsi="Times New Roman" w:cs="Times New Roman"/>
          <w:sz w:val="28"/>
          <w:szCs w:val="28"/>
        </w:rPr>
        <w:t xml:space="preserve"> Всем участникам олимпиады должны быть обеспечены равные условия.</w:t>
      </w:r>
    </w:p>
    <w:p w14:paraId="1E6532F8" w14:textId="77777777" w:rsidR="001C0050" w:rsidRDefault="001B1007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расписанием, утвержденным организатором школьного этапа, перед началом</w:t>
      </w:r>
      <w:r w:rsidR="00846287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14:paraId="2B61168F" w14:textId="77777777" w:rsidR="00FB2678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школьного этапа олимпиады в места</w:t>
      </w:r>
      <w:r w:rsidR="00221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>
        <w:rPr>
          <w:rFonts w:ascii="Times New Roman" w:hAnsi="Times New Roman" w:cs="Times New Roman"/>
          <w:sz w:val="28"/>
          <w:szCs w:val="28"/>
        </w:rPr>
        <w:t>организ</w:t>
      </w:r>
      <w:r w:rsidR="00425B5E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>
        <w:rPr>
          <w:rFonts w:ascii="Times New Roman" w:hAnsi="Times New Roman" w:cs="Times New Roman"/>
          <w:sz w:val="28"/>
          <w:szCs w:val="28"/>
        </w:rPr>
        <w:t xml:space="preserve">. </w:t>
      </w:r>
      <w:r w:rsidR="006E015C">
        <w:rPr>
          <w:rFonts w:ascii="Times New Roman" w:hAnsi="Times New Roman" w:cs="Times New Roman"/>
          <w:sz w:val="28"/>
          <w:szCs w:val="28"/>
        </w:rPr>
        <w:t>Лица, привлекаемые в качестве д</w:t>
      </w:r>
      <w:r w:rsidR="00221659">
        <w:rPr>
          <w:rFonts w:ascii="Times New Roman" w:hAnsi="Times New Roman" w:cs="Times New Roman"/>
          <w:sz w:val="28"/>
          <w:szCs w:val="28"/>
        </w:rPr>
        <w:t>ежурных организаторов, утверждаю</w:t>
      </w:r>
      <w:r w:rsidR="006E015C">
        <w:rPr>
          <w:rFonts w:ascii="Times New Roman" w:hAnsi="Times New Roman" w:cs="Times New Roman"/>
          <w:sz w:val="28"/>
          <w:szCs w:val="28"/>
        </w:rPr>
        <w:t>тся приказом образовательного учреждения. Не могут быть организаторами в аудитории, дежурными в а</w:t>
      </w:r>
      <w:r w:rsidR="004829F2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14:paraId="46AB23D8" w14:textId="30E0EC83" w:rsidR="004829F2" w:rsidRDefault="004829F2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>
        <w:rPr>
          <w:rFonts w:ascii="Times New Roman" w:hAnsi="Times New Roman" w:cs="Times New Roman"/>
          <w:sz w:val="28"/>
          <w:szCs w:val="28"/>
        </w:rPr>
        <w:t>емещаться свободно по аудитории;</w:t>
      </w:r>
      <w:r w:rsidR="00BB2E68">
        <w:rPr>
          <w:rFonts w:ascii="Times New Roman" w:hAnsi="Times New Roman" w:cs="Times New Roman"/>
          <w:sz w:val="28"/>
          <w:szCs w:val="28"/>
        </w:rPr>
        <w:t xml:space="preserve"> </w:t>
      </w:r>
      <w:r w:rsidR="0002565B">
        <w:rPr>
          <w:rFonts w:ascii="Times New Roman" w:hAnsi="Times New Roman" w:cs="Times New Roman"/>
          <w:sz w:val="28"/>
          <w:szCs w:val="28"/>
        </w:rPr>
        <w:t xml:space="preserve">не пользоваться средствами связи; </w:t>
      </w:r>
      <w:r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>
        <w:rPr>
          <w:rFonts w:ascii="Times New Roman" w:hAnsi="Times New Roman" w:cs="Times New Roman"/>
          <w:sz w:val="28"/>
          <w:szCs w:val="28"/>
        </w:rPr>
        <w:t>ктронно-вычислительной техникой;</w:t>
      </w:r>
      <w:r w:rsidR="008643E7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14:paraId="2E8B02A4" w14:textId="77777777" w:rsidR="0076038F" w:rsidRDefault="0076038F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организатора олимпиады удаляет данного участника олимпиады из аудитории, составляет акт </w:t>
      </w:r>
      <w:r w:rsidR="00A33A94">
        <w:rPr>
          <w:rFonts w:ascii="Times New Roman" w:hAnsi="Times New Roman" w:cs="Times New Roman"/>
          <w:sz w:val="28"/>
          <w:szCs w:val="28"/>
        </w:rPr>
        <w:t>об удалении участника олимпиады (Приложение 2).</w:t>
      </w:r>
    </w:p>
    <w:p w14:paraId="25F11A02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14:paraId="2D7F7CB2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0EDF7476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>
        <w:rPr>
          <w:rFonts w:ascii="Times New Roman" w:hAnsi="Times New Roman" w:cs="Times New Roman"/>
          <w:sz w:val="28"/>
          <w:szCs w:val="28"/>
        </w:rPr>
        <w:t>, составив соответствующий акт (Приложение 3</w:t>
      </w:r>
      <w:r w:rsidR="000E6E11">
        <w:rPr>
          <w:rFonts w:ascii="Times New Roman" w:hAnsi="Times New Roman" w:cs="Times New Roman"/>
          <w:sz w:val="28"/>
          <w:szCs w:val="28"/>
        </w:rPr>
        <w:t>, 4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14:paraId="2D838465" w14:textId="77777777" w:rsidR="00A55B85" w:rsidRDefault="00A55B8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14:paraId="297AF301" w14:textId="77777777" w:rsidR="00634441" w:rsidRDefault="00634441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t>В случае уча</w:t>
      </w:r>
      <w:r>
        <w:rPr>
          <w:rFonts w:ascii="Times New Roman" w:hAnsi="Times New Roman" w:cs="Times New Roman"/>
          <w:sz w:val="28"/>
          <w:szCs w:val="28"/>
        </w:rPr>
        <w:t>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6CC93ECF" w14:textId="77777777"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в место проведения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7F7B760B" w14:textId="77777777"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14:paraId="3E6C8519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643AE8B8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42FED67A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звукоусиливающей аппаратуры (для слабослышащих участников олимпиады);</w:t>
      </w:r>
    </w:p>
    <w:p w14:paraId="4576D4EC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7AD329F6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олимпиадных заданий</w:t>
      </w:r>
      <w:r w:rsidR="00FC5FEB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>
        <w:rPr>
          <w:rFonts w:ascii="Times New Roman" w:hAnsi="Times New Roman" w:cs="Times New Roman"/>
          <w:sz w:val="28"/>
          <w:szCs w:val="28"/>
        </w:rPr>
        <w:t>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11FDC678" w14:textId="77777777" w:rsidR="00A41394" w:rsidRDefault="00A41394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ии, справка об инвалидности), должны быть направлены в оргкомитет школьного этапа олимпиады</w:t>
      </w:r>
      <w:r w:rsidR="0076038F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школьного этапа олимпиады.</w:t>
      </w:r>
    </w:p>
    <w:p w14:paraId="4FB3A60F" w14:textId="77777777" w:rsidR="00E74E3E" w:rsidRDefault="00E74E3E" w:rsidP="00E74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F67DB1" w14:textId="77777777" w:rsidR="00E74E3E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14:paraId="4040CCE3" w14:textId="77777777" w:rsidR="00E74E3E" w:rsidRDefault="00E74E3E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>
        <w:rPr>
          <w:rFonts w:ascii="Times New Roman" w:hAnsi="Times New Roman" w:cs="Times New Roman"/>
          <w:sz w:val="28"/>
          <w:szCs w:val="28"/>
        </w:rPr>
        <w:t>кодирования (</w:t>
      </w:r>
      <w:r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14:paraId="1100F549" w14:textId="77777777" w:rsidR="00E74E3E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Шифровальная комиссия состоит из представителей оргкомитета школьного этапа олимпиады. </w:t>
      </w:r>
    </w:p>
    <w:p w14:paraId="6CCEBCAC" w14:textId="77777777"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(обезличивание) </w:t>
      </w:r>
      <w:r w:rsidR="00FC5FEB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14:paraId="5228F371" w14:textId="77777777"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14:paraId="081011B1" w14:textId="77777777" w:rsidR="00DC0B97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14:paraId="196D1491" w14:textId="63674337" w:rsidR="00090B23" w:rsidRPr="00610F33" w:rsidRDefault="00DC0B97" w:rsidP="00610F33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Проверенные олимпиадные работы председатель жюри школьного этапа олимпиады по соответствующему общеобраз</w:t>
      </w:r>
      <w:r w:rsidR="00FC5FEB">
        <w:rPr>
          <w:rFonts w:ascii="Times New Roman" w:hAnsi="Times New Roman" w:cs="Times New Roman"/>
          <w:sz w:val="28"/>
          <w:szCs w:val="28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14:paraId="08BACABB" w14:textId="77777777" w:rsidR="005D21CD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14:paraId="0100296D" w14:textId="77777777" w:rsidR="005D21CD" w:rsidRDefault="005D21CD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>
        <w:rPr>
          <w:rFonts w:ascii="Times New Roman" w:hAnsi="Times New Roman" w:cs="Times New Roman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14:paraId="7E41E4A1" w14:textId="77777777"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14:paraId="4F49EC82" w14:textId="77777777" w:rsidR="00F35696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14:paraId="620303E0" w14:textId="77777777"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14:paraId="28B8A19C" w14:textId="77777777" w:rsidR="00624FAA" w:rsidRPr="00F262B8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14:paraId="4E1CB377" w14:textId="77777777" w:rsidR="00BA7523" w:rsidRPr="00F262B8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14:paraId="3E1DB53F" w14:textId="77777777" w:rsidR="00095430" w:rsidRDefault="00BA7523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школьного этапа олимпиады апелляционную комис</w:t>
      </w:r>
      <w:r w:rsidR="00D2053F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школьного этапа олимпиады. </w:t>
      </w:r>
    </w:p>
    <w:p w14:paraId="14BF03A3" w14:textId="77777777" w:rsid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14:paraId="7EFB3E35" w14:textId="77777777" w:rsidR="00BA7523" w:rsidRP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14:paraId="078E67BA" w14:textId="77777777"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7D2DF068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о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рассмотрении апелляции без его участия, рассмотрение апелляции по существу проводится без его участия.</w:t>
      </w:r>
    </w:p>
    <w:p w14:paraId="666CBB91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74649831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14:paraId="522F8CEE" w14:textId="77777777" w:rsidR="00F75163" w:rsidRDefault="00F7516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732294">
        <w:rPr>
          <w:rFonts w:ascii="Times New Roman" w:hAnsi="Times New Roman" w:cs="Times New Roman"/>
          <w:sz w:val="28"/>
          <w:szCs w:val="28"/>
        </w:rPr>
        <w:t>проверенные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олимпиады  (</w:t>
      </w:r>
      <w:proofErr w:type="gramEnd"/>
      <w:r>
        <w:rPr>
          <w:rFonts w:ascii="Times New Roman" w:hAnsi="Times New Roman" w:cs="Times New Roman"/>
          <w:sz w:val="28"/>
          <w:szCs w:val="28"/>
        </w:rPr>
        <w:t>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053E6D7E" w14:textId="77777777" w:rsidR="00BA7523" w:rsidRDefault="00BA752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14:paraId="46FB24E2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14:paraId="2BC2CF17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6B8F68CA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14:paraId="77B3F980" w14:textId="77777777"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апелляции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присутствовать  сопровождающие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лица, должностные лица Департамента образования Вологодской области</w:t>
      </w:r>
      <w:r w:rsidR="0070001A">
        <w:rPr>
          <w:rFonts w:ascii="Times New Roman" w:hAnsi="Times New Roman" w:cs="Times New Roman"/>
          <w:sz w:val="28"/>
          <w:szCs w:val="28"/>
        </w:rPr>
        <w:t xml:space="preserve">, </w:t>
      </w:r>
      <w:r w:rsidR="003568F4">
        <w:rPr>
          <w:rFonts w:ascii="Times New Roman" w:hAnsi="Times New Roman" w:cs="Times New Roman"/>
          <w:sz w:val="28"/>
          <w:szCs w:val="28"/>
        </w:rPr>
        <w:t xml:space="preserve">управления контроля и надзора </w:t>
      </w:r>
      <w:r w:rsidR="0070001A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3568F4">
        <w:rPr>
          <w:rFonts w:ascii="Times New Roman" w:hAnsi="Times New Roman" w:cs="Times New Roman"/>
          <w:sz w:val="28"/>
          <w:szCs w:val="28"/>
        </w:rPr>
        <w:t>Департамента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</w:t>
      </w:r>
      <w:r w:rsidR="00A33A94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>
        <w:rPr>
          <w:rFonts w:ascii="Times New Roman" w:hAnsi="Times New Roman" w:cs="Times New Roman"/>
          <w:sz w:val="28"/>
          <w:szCs w:val="28"/>
        </w:rPr>
        <w:t>риложение 6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 w:rsidR="003568F4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школьного этапа. </w:t>
      </w:r>
    </w:p>
    <w:p w14:paraId="4E77A7E6" w14:textId="77777777"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C03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14:paraId="5F70FAE5" w14:textId="77777777"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школьного этапа олимпиады является окончательным. </w:t>
      </w:r>
    </w:p>
    <w:p w14:paraId="0C5602F4" w14:textId="77777777" w:rsidR="00F262B8" w:rsidRDefault="00F262B8" w:rsidP="00F2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81F4B4" w14:textId="77777777" w:rsidR="009B5B5E" w:rsidRDefault="009B5B5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9CD84" w14:textId="41CAEA0E" w:rsidR="00F262B8" w:rsidRPr="00F262B8" w:rsidRDefault="00F262B8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2B8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</w:t>
      </w:r>
    </w:p>
    <w:p w14:paraId="03661DC8" w14:textId="4C37CBC6" w:rsidR="00F258E3" w:rsidRPr="00F258E3" w:rsidRDefault="00F258E3" w:rsidP="00F258E3">
      <w:pPr>
        <w:pStyle w:val="1"/>
        <w:numPr>
          <w:ilvl w:val="0"/>
          <w:numId w:val="3"/>
        </w:numPr>
        <w:tabs>
          <w:tab w:val="left" w:pos="1263"/>
        </w:tabs>
        <w:spacing w:line="254" w:lineRule="auto"/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Pr="00F258E3">
        <w:rPr>
          <w:color w:val="000000"/>
          <w:sz w:val="28"/>
          <w:szCs w:val="28"/>
          <w:lang w:eastAsia="ru-RU" w:bidi="ru-RU"/>
        </w:rPr>
        <w:t xml:space="preserve">Предварительные результаты ШЭ </w:t>
      </w:r>
      <w:proofErr w:type="spellStart"/>
      <w:r w:rsidRPr="00F258E3">
        <w:rPr>
          <w:color w:val="000000"/>
          <w:sz w:val="28"/>
          <w:szCs w:val="28"/>
          <w:lang w:eastAsia="ru-RU" w:bidi="ru-RU"/>
        </w:rPr>
        <w:t>ВсОШ</w:t>
      </w:r>
      <w:proofErr w:type="spellEnd"/>
      <w:r w:rsidRPr="00F258E3">
        <w:rPr>
          <w:color w:val="000000"/>
          <w:sz w:val="28"/>
          <w:szCs w:val="28"/>
          <w:lang w:eastAsia="ru-RU" w:bidi="ru-RU"/>
        </w:rPr>
        <w:t xml:space="preserve"> по 6 предметам доступны в тестирующей системе: </w:t>
      </w:r>
      <w:hyperlink r:id="rId8" w:history="1">
        <w:r w:rsidRPr="00F258E3">
          <w:rPr>
            <w:color w:val="000000"/>
            <w:sz w:val="28"/>
            <w:szCs w:val="28"/>
            <w:u w:val="single"/>
            <w:lang w:val="en-US" w:bidi="en-US"/>
          </w:rPr>
          <w:t>https</w:t>
        </w:r>
        <w:r w:rsidRPr="00F258E3">
          <w:rPr>
            <w:color w:val="000000"/>
            <w:sz w:val="28"/>
            <w:szCs w:val="28"/>
            <w:u w:val="single"/>
            <w:lang w:bidi="en-US"/>
          </w:rPr>
          <w:t>://</w:t>
        </w:r>
        <w:proofErr w:type="spellStart"/>
        <w:r w:rsidRPr="00F258E3">
          <w:rPr>
            <w:color w:val="000000"/>
            <w:sz w:val="28"/>
            <w:szCs w:val="28"/>
            <w:u w:val="single"/>
            <w:lang w:val="en-US" w:bidi="en-US"/>
          </w:rPr>
          <w:t>uts</w:t>
        </w:r>
        <w:proofErr w:type="spellEnd"/>
        <w:r w:rsidRPr="00F258E3">
          <w:rPr>
            <w:color w:val="000000"/>
            <w:sz w:val="28"/>
            <w:szCs w:val="28"/>
            <w:u w:val="single"/>
            <w:lang w:bidi="en-US"/>
          </w:rPr>
          <w:t>.</w:t>
        </w:r>
        <w:proofErr w:type="spellStart"/>
        <w:r w:rsidRPr="00F258E3">
          <w:rPr>
            <w:color w:val="000000"/>
            <w:sz w:val="28"/>
            <w:szCs w:val="28"/>
            <w:u w:val="single"/>
            <w:lang w:val="en-US" w:bidi="en-US"/>
          </w:rPr>
          <w:t>sirius</w:t>
        </w:r>
        <w:proofErr w:type="spellEnd"/>
        <w:r w:rsidRPr="00F258E3">
          <w:rPr>
            <w:color w:val="000000"/>
            <w:sz w:val="28"/>
            <w:szCs w:val="28"/>
            <w:u w:val="single"/>
            <w:lang w:bidi="en-US"/>
          </w:rPr>
          <w:t>.</w:t>
        </w:r>
        <w:r w:rsidRPr="00F258E3">
          <w:rPr>
            <w:color w:val="000000"/>
            <w:sz w:val="28"/>
            <w:szCs w:val="28"/>
            <w:u w:val="single"/>
            <w:lang w:val="en-US" w:bidi="en-US"/>
          </w:rPr>
          <w:t>online</w:t>
        </w:r>
        <w:r w:rsidRPr="00F258E3">
          <w:rPr>
            <w:color w:val="000000"/>
            <w:sz w:val="28"/>
            <w:szCs w:val="28"/>
            <w:u w:val="single"/>
            <w:lang w:bidi="en-US"/>
          </w:rPr>
          <w:t>/</w:t>
        </w:r>
      </w:hyperlink>
      <w:r w:rsidRPr="00F258E3">
        <w:rPr>
          <w:color w:val="000000"/>
          <w:sz w:val="28"/>
          <w:szCs w:val="28"/>
          <w:lang w:bidi="en-US"/>
        </w:rPr>
        <w:t xml:space="preserve"> </w:t>
      </w:r>
      <w:r w:rsidRPr="00F258E3">
        <w:rPr>
          <w:color w:val="000000"/>
          <w:sz w:val="28"/>
          <w:szCs w:val="28"/>
          <w:lang w:eastAsia="ru-RU" w:bidi="ru-RU"/>
        </w:rPr>
        <w:t>через 7 дней после проведения тура.</w:t>
      </w:r>
    </w:p>
    <w:p w14:paraId="7F9139B3" w14:textId="64701DE6" w:rsidR="00F258E3" w:rsidRPr="00F258E3" w:rsidRDefault="00F258E3" w:rsidP="00F258E3">
      <w:pPr>
        <w:pStyle w:val="1"/>
        <w:numPr>
          <w:ilvl w:val="0"/>
          <w:numId w:val="3"/>
        </w:numPr>
        <w:spacing w:line="254" w:lineRule="auto"/>
        <w:ind w:left="0" w:firstLine="360"/>
        <w:jc w:val="both"/>
        <w:rPr>
          <w:sz w:val="28"/>
          <w:szCs w:val="28"/>
        </w:rPr>
      </w:pPr>
      <w:r w:rsidRPr="00F258E3">
        <w:rPr>
          <w:color w:val="000000"/>
          <w:sz w:val="28"/>
          <w:szCs w:val="28"/>
          <w:lang w:eastAsia="ru-RU" w:bidi="ru-RU"/>
        </w:rPr>
        <w:t xml:space="preserve">Под индивидуальным кодом, под которым обучающиеся принимали участие в ШЭ </w:t>
      </w:r>
      <w:proofErr w:type="spellStart"/>
      <w:r w:rsidRPr="00F258E3">
        <w:rPr>
          <w:color w:val="000000"/>
          <w:sz w:val="28"/>
          <w:szCs w:val="28"/>
          <w:lang w:eastAsia="ru-RU" w:bidi="ru-RU"/>
        </w:rPr>
        <w:t>ВсОШ</w:t>
      </w:r>
      <w:proofErr w:type="spellEnd"/>
      <w:r w:rsidRPr="00F258E3">
        <w:rPr>
          <w:color w:val="000000"/>
          <w:sz w:val="28"/>
          <w:szCs w:val="28"/>
          <w:lang w:eastAsia="ru-RU" w:bidi="ru-RU"/>
        </w:rPr>
        <w:t xml:space="preserve"> по 6 предметам, можно получить следующую информацию:</w:t>
      </w:r>
    </w:p>
    <w:p w14:paraId="015F8324" w14:textId="77777777" w:rsidR="00F258E3" w:rsidRPr="00F258E3" w:rsidRDefault="00F258E3" w:rsidP="00F258E3">
      <w:pPr>
        <w:pStyle w:val="1"/>
        <w:spacing w:line="254" w:lineRule="auto"/>
        <w:ind w:firstLine="360"/>
        <w:jc w:val="both"/>
        <w:rPr>
          <w:sz w:val="28"/>
          <w:szCs w:val="28"/>
        </w:rPr>
      </w:pPr>
      <w:r w:rsidRPr="00F258E3">
        <w:rPr>
          <w:color w:val="000000"/>
          <w:sz w:val="28"/>
          <w:szCs w:val="28"/>
          <w:lang w:eastAsia="ru-RU" w:bidi="ru-RU"/>
        </w:rPr>
        <w:t>максимальные и набранные участником баллы по каждому заданию;</w:t>
      </w:r>
    </w:p>
    <w:p w14:paraId="483699F9" w14:textId="77777777" w:rsidR="00F258E3" w:rsidRPr="00F258E3" w:rsidRDefault="00F258E3" w:rsidP="00F258E3">
      <w:pPr>
        <w:pStyle w:val="1"/>
        <w:spacing w:line="254" w:lineRule="auto"/>
        <w:ind w:firstLine="360"/>
        <w:jc w:val="both"/>
        <w:rPr>
          <w:sz w:val="28"/>
          <w:szCs w:val="28"/>
        </w:rPr>
      </w:pPr>
      <w:r w:rsidRPr="00F258E3">
        <w:rPr>
          <w:color w:val="000000"/>
          <w:sz w:val="28"/>
          <w:szCs w:val="28"/>
          <w:lang w:eastAsia="ru-RU" w:bidi="ru-RU"/>
        </w:rPr>
        <w:t>ответы участника, которые были отправлены на проверку;</w:t>
      </w:r>
    </w:p>
    <w:p w14:paraId="71BDD181" w14:textId="77777777" w:rsidR="00F258E3" w:rsidRDefault="00F258E3" w:rsidP="00F258E3">
      <w:pPr>
        <w:pStyle w:val="1"/>
        <w:spacing w:line="254" w:lineRule="auto"/>
        <w:ind w:firstLine="360"/>
        <w:jc w:val="both"/>
        <w:rPr>
          <w:color w:val="000000"/>
          <w:sz w:val="28"/>
          <w:szCs w:val="28"/>
          <w:lang w:eastAsia="ru-RU" w:bidi="ru-RU"/>
        </w:rPr>
      </w:pPr>
      <w:r w:rsidRPr="00F258E3">
        <w:rPr>
          <w:color w:val="000000"/>
          <w:sz w:val="28"/>
          <w:szCs w:val="28"/>
          <w:lang w:eastAsia="ru-RU" w:bidi="ru-RU"/>
        </w:rPr>
        <w:t>правильные ответы.</w:t>
      </w:r>
    </w:p>
    <w:p w14:paraId="4DECE2A3" w14:textId="05AB9E98" w:rsidR="00F258E3" w:rsidRPr="009B5B5E" w:rsidRDefault="00F258E3" w:rsidP="00F258E3">
      <w:pPr>
        <w:pStyle w:val="1"/>
        <w:numPr>
          <w:ilvl w:val="0"/>
          <w:numId w:val="3"/>
        </w:numPr>
        <w:tabs>
          <w:tab w:val="left" w:pos="426"/>
        </w:tabs>
        <w:spacing w:line="254" w:lineRule="auto"/>
        <w:ind w:left="0" w:firstLine="360"/>
        <w:jc w:val="both"/>
        <w:rPr>
          <w:sz w:val="28"/>
          <w:szCs w:val="28"/>
        </w:rPr>
      </w:pPr>
      <w:r>
        <w:rPr>
          <w:color w:val="000000"/>
          <w:lang w:eastAsia="ru-RU" w:bidi="ru-RU"/>
        </w:rPr>
        <w:t xml:space="preserve"> </w:t>
      </w:r>
      <w:r w:rsidRPr="00F258E3">
        <w:rPr>
          <w:color w:val="000000"/>
          <w:sz w:val="28"/>
          <w:szCs w:val="28"/>
          <w:lang w:eastAsia="ru-RU" w:bidi="ru-RU"/>
        </w:rPr>
        <w:t>По истечении 14 календарных дней со дня проведения олимпиады</w:t>
      </w:r>
      <w:r>
        <w:rPr>
          <w:color w:val="000000"/>
          <w:sz w:val="28"/>
          <w:szCs w:val="28"/>
          <w:lang w:eastAsia="ru-RU" w:bidi="ru-RU"/>
        </w:rPr>
        <w:t xml:space="preserve"> по 6 предметам</w:t>
      </w:r>
      <w:r w:rsidRPr="00F258E3">
        <w:rPr>
          <w:color w:val="000000"/>
          <w:sz w:val="28"/>
          <w:szCs w:val="28"/>
          <w:lang w:eastAsia="ru-RU" w:bidi="ru-RU"/>
        </w:rPr>
        <w:t xml:space="preserve"> Образовательный Фонд «Талант и успех» публикует окончательные результаты в системе ФИС ОКО на личных страницах общеобразовательных организаций</w:t>
      </w:r>
      <w:r>
        <w:rPr>
          <w:color w:val="000000"/>
          <w:sz w:val="28"/>
          <w:szCs w:val="28"/>
          <w:lang w:eastAsia="ru-RU" w:bidi="ru-RU"/>
        </w:rPr>
        <w:t>.</w:t>
      </w:r>
    </w:p>
    <w:p w14:paraId="3BF89075" w14:textId="5BEE083A"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CA9AE4" w14:textId="77777777" w:rsidR="00090B23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A4F41E" w14:textId="77777777" w:rsidR="00090B23" w:rsidRDefault="00090B23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BF078" w14:textId="77777777" w:rsidR="00C235A1" w:rsidRDefault="00C235A1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015060" w14:textId="77777777" w:rsidR="00C235A1" w:rsidRDefault="00C235A1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C43B19" w14:textId="77777777" w:rsidR="00C235A1" w:rsidRDefault="00C235A1" w:rsidP="00C235A1">
      <w:pPr>
        <w:pStyle w:val="1"/>
        <w:spacing w:after="320"/>
        <w:ind w:firstLine="0"/>
        <w:jc w:val="right"/>
        <w:rPr>
          <w:color w:val="000000"/>
          <w:lang w:eastAsia="ru-RU" w:bidi="ru-RU"/>
        </w:rPr>
      </w:pPr>
    </w:p>
    <w:p w14:paraId="04774546" w14:textId="77777777" w:rsidR="00C235A1" w:rsidRDefault="00C235A1" w:rsidP="00C235A1">
      <w:pPr>
        <w:pStyle w:val="1"/>
        <w:spacing w:after="320"/>
        <w:ind w:firstLine="0"/>
        <w:jc w:val="right"/>
        <w:rPr>
          <w:color w:val="000000"/>
          <w:lang w:eastAsia="ru-RU" w:bidi="ru-RU"/>
        </w:rPr>
      </w:pPr>
    </w:p>
    <w:p w14:paraId="6E63722D" w14:textId="77777777" w:rsidR="00C235A1" w:rsidRDefault="00C235A1" w:rsidP="00C235A1">
      <w:pPr>
        <w:pStyle w:val="1"/>
        <w:spacing w:after="320"/>
        <w:ind w:firstLine="0"/>
        <w:jc w:val="right"/>
        <w:rPr>
          <w:color w:val="000000"/>
          <w:lang w:eastAsia="ru-RU" w:bidi="ru-RU"/>
        </w:rPr>
      </w:pPr>
    </w:p>
    <w:p w14:paraId="00FAA66D" w14:textId="77777777" w:rsidR="00C235A1" w:rsidRDefault="00C235A1" w:rsidP="00C235A1">
      <w:pPr>
        <w:pStyle w:val="1"/>
        <w:spacing w:after="320"/>
        <w:ind w:firstLine="0"/>
        <w:jc w:val="right"/>
        <w:rPr>
          <w:color w:val="000000"/>
          <w:lang w:eastAsia="ru-RU" w:bidi="ru-RU"/>
        </w:rPr>
      </w:pPr>
    </w:p>
    <w:p w14:paraId="70D333FC" w14:textId="77777777" w:rsidR="00C235A1" w:rsidRDefault="00C235A1" w:rsidP="00C235A1">
      <w:pPr>
        <w:pStyle w:val="1"/>
        <w:spacing w:after="320"/>
        <w:ind w:firstLine="0"/>
        <w:jc w:val="right"/>
        <w:rPr>
          <w:color w:val="000000"/>
          <w:lang w:eastAsia="ru-RU" w:bidi="ru-RU"/>
        </w:rPr>
      </w:pPr>
    </w:p>
    <w:p w14:paraId="132D9ED0" w14:textId="77777777" w:rsidR="00C235A1" w:rsidRDefault="00C235A1" w:rsidP="00C235A1">
      <w:pPr>
        <w:pStyle w:val="1"/>
        <w:spacing w:after="320"/>
        <w:ind w:firstLine="0"/>
        <w:jc w:val="right"/>
        <w:rPr>
          <w:color w:val="000000"/>
          <w:lang w:eastAsia="ru-RU" w:bidi="ru-RU"/>
        </w:rPr>
      </w:pPr>
    </w:p>
    <w:p w14:paraId="1B2DA6B4" w14:textId="77777777" w:rsidR="00C235A1" w:rsidRDefault="00C235A1" w:rsidP="00C235A1">
      <w:pPr>
        <w:pStyle w:val="1"/>
        <w:spacing w:after="320"/>
        <w:ind w:firstLine="0"/>
        <w:jc w:val="right"/>
        <w:rPr>
          <w:color w:val="000000"/>
          <w:lang w:eastAsia="ru-RU" w:bidi="ru-RU"/>
        </w:rPr>
      </w:pPr>
    </w:p>
    <w:p w14:paraId="4433BDE7" w14:textId="77777777" w:rsidR="00C235A1" w:rsidRDefault="00C235A1" w:rsidP="00C235A1">
      <w:pPr>
        <w:pStyle w:val="1"/>
        <w:spacing w:after="320"/>
        <w:ind w:firstLine="0"/>
        <w:jc w:val="right"/>
        <w:rPr>
          <w:color w:val="000000"/>
          <w:lang w:eastAsia="ru-RU" w:bidi="ru-RU"/>
        </w:rPr>
      </w:pPr>
    </w:p>
    <w:p w14:paraId="47D05471" w14:textId="77777777" w:rsidR="00C235A1" w:rsidRDefault="00C235A1" w:rsidP="00C235A1">
      <w:pPr>
        <w:pStyle w:val="1"/>
        <w:spacing w:after="320"/>
        <w:ind w:firstLine="0"/>
        <w:jc w:val="right"/>
        <w:rPr>
          <w:color w:val="000000"/>
          <w:lang w:eastAsia="ru-RU" w:bidi="ru-RU"/>
        </w:rPr>
      </w:pPr>
    </w:p>
    <w:p w14:paraId="0E0CDADE" w14:textId="77777777" w:rsidR="00C235A1" w:rsidRDefault="00C235A1" w:rsidP="009B5B5E">
      <w:pPr>
        <w:pStyle w:val="1"/>
        <w:spacing w:after="320"/>
        <w:ind w:firstLine="0"/>
        <w:rPr>
          <w:color w:val="000000"/>
          <w:lang w:eastAsia="ru-RU" w:bidi="ru-RU"/>
        </w:rPr>
      </w:pPr>
    </w:p>
    <w:p w14:paraId="77590DE8" w14:textId="77777777" w:rsidR="00C235A1" w:rsidRDefault="00C235A1" w:rsidP="00C235A1">
      <w:pPr>
        <w:pStyle w:val="1"/>
        <w:spacing w:after="320"/>
        <w:ind w:firstLine="0"/>
        <w:jc w:val="right"/>
        <w:rPr>
          <w:color w:val="000000"/>
          <w:lang w:eastAsia="ru-RU" w:bidi="ru-RU"/>
        </w:rPr>
      </w:pPr>
    </w:p>
    <w:p w14:paraId="132D5D6F" w14:textId="1E3521A9" w:rsidR="00C235A1" w:rsidRDefault="00C235A1" w:rsidP="00C235A1">
      <w:pPr>
        <w:pStyle w:val="1"/>
        <w:spacing w:after="320"/>
        <w:ind w:firstLine="0"/>
        <w:jc w:val="right"/>
      </w:pPr>
      <w:r>
        <w:rPr>
          <w:color w:val="000000"/>
          <w:lang w:eastAsia="ru-RU" w:bidi="ru-RU"/>
        </w:rPr>
        <w:t>Приложение</w:t>
      </w:r>
    </w:p>
    <w:p w14:paraId="4E662518" w14:textId="77777777" w:rsidR="00C235A1" w:rsidRDefault="00C235A1" w:rsidP="00C235A1">
      <w:pPr>
        <w:pStyle w:val="1"/>
        <w:pBdr>
          <w:bottom w:val="single" w:sz="4" w:space="0" w:color="auto"/>
        </w:pBdr>
        <w:spacing w:after="320"/>
        <w:ind w:left="4700" w:firstLine="0"/>
      </w:pPr>
      <w:r>
        <w:rPr>
          <w:color w:val="000000"/>
          <w:lang w:eastAsia="ru-RU" w:bidi="ru-RU"/>
        </w:rPr>
        <w:t xml:space="preserve">В оргкомитет школьного этапа </w:t>
      </w:r>
      <w:r>
        <w:rPr>
          <w:color w:val="000000"/>
          <w:lang w:eastAsia="ru-RU" w:bidi="ru-RU"/>
        </w:rPr>
        <w:lastRenderedPageBreak/>
        <w:t>всероссийской олимпиады школьников</w:t>
      </w:r>
    </w:p>
    <w:p w14:paraId="3FA9E548" w14:textId="77777777" w:rsidR="00C235A1" w:rsidRDefault="00C235A1" w:rsidP="00C235A1">
      <w:pPr>
        <w:pStyle w:val="22"/>
        <w:ind w:left="4700"/>
      </w:pPr>
      <w:r>
        <w:rPr>
          <w:color w:val="000000"/>
          <w:lang w:eastAsia="ru-RU" w:bidi="ru-RU"/>
        </w:rPr>
        <w:t>(Ф.И.О. родителя (законного представителя)</w:t>
      </w:r>
    </w:p>
    <w:p w14:paraId="73CDD3A5" w14:textId="77777777" w:rsidR="00C235A1" w:rsidRDefault="00C235A1" w:rsidP="00C235A1">
      <w:pPr>
        <w:pStyle w:val="1"/>
        <w:spacing w:after="1280"/>
        <w:ind w:left="4700" w:firstLine="0"/>
      </w:pPr>
      <w:r>
        <w:rPr>
          <w:color w:val="000000"/>
          <w:lang w:eastAsia="ru-RU" w:bidi="ru-RU"/>
        </w:rPr>
        <w:t>проживающего по адресу</w:t>
      </w:r>
    </w:p>
    <w:p w14:paraId="3A3D4EA3" w14:textId="77777777" w:rsidR="00C235A1" w:rsidRDefault="00C235A1" w:rsidP="00C235A1">
      <w:pPr>
        <w:pStyle w:val="1"/>
        <w:spacing w:after="320" w:line="240" w:lineRule="auto"/>
        <w:ind w:firstLine="0"/>
        <w:jc w:val="center"/>
      </w:pPr>
      <w:r>
        <w:rPr>
          <w:color w:val="000000"/>
          <w:lang w:eastAsia="ru-RU" w:bidi="ru-RU"/>
        </w:rPr>
        <w:t>заявление</w:t>
      </w:r>
    </w:p>
    <w:p w14:paraId="5CFE9A0E" w14:textId="77777777" w:rsidR="00C235A1" w:rsidRDefault="00C235A1" w:rsidP="00C235A1">
      <w:pPr>
        <w:pStyle w:val="1"/>
        <w:tabs>
          <w:tab w:val="left" w:leader="underscore" w:pos="10070"/>
          <w:tab w:val="left" w:leader="underscore" w:pos="10205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>Прошу допустить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</w:p>
    <w:p w14:paraId="2E68F8EF" w14:textId="77777777" w:rsidR="00C235A1" w:rsidRDefault="00C235A1" w:rsidP="00C235A1">
      <w:pPr>
        <w:pStyle w:val="22"/>
        <w:ind w:left="0"/>
        <w:jc w:val="center"/>
      </w:pPr>
      <w:r>
        <w:rPr>
          <w:color w:val="000000"/>
          <w:lang w:eastAsia="ru-RU" w:bidi="ru-RU"/>
        </w:rPr>
        <w:t>(Ф.И.О. обучающегося)</w:t>
      </w:r>
    </w:p>
    <w:p w14:paraId="0C22A73E" w14:textId="77777777" w:rsidR="00C235A1" w:rsidRDefault="00C235A1" w:rsidP="00C235A1">
      <w:pPr>
        <w:pStyle w:val="1"/>
        <w:spacing w:line="240" w:lineRule="auto"/>
        <w:ind w:firstLine="0"/>
        <w:jc w:val="both"/>
      </w:pPr>
      <w:r>
        <w:rPr>
          <w:color w:val="000000"/>
          <w:lang w:eastAsia="ru-RU" w:bidi="ru-RU"/>
        </w:rPr>
        <w:t>обучающегося класса,</w:t>
      </w:r>
    </w:p>
    <w:p w14:paraId="2876B4C4" w14:textId="77777777" w:rsidR="00C235A1" w:rsidRDefault="00C235A1" w:rsidP="00C235A1">
      <w:pPr>
        <w:pStyle w:val="22"/>
        <w:ind w:left="4920"/>
      </w:pPr>
      <w:r>
        <w:rPr>
          <w:color w:val="000000"/>
          <w:lang w:eastAsia="ru-RU" w:bidi="ru-RU"/>
        </w:rPr>
        <w:t>(общеобразовательная организация)</w:t>
      </w:r>
    </w:p>
    <w:p w14:paraId="6D01825E" w14:textId="77777777" w:rsidR="00C235A1" w:rsidRDefault="00C235A1" w:rsidP="00C235A1">
      <w:pPr>
        <w:pStyle w:val="1"/>
        <w:pBdr>
          <w:bottom w:val="single" w:sz="4" w:space="0" w:color="auto"/>
        </w:pBdr>
        <w:tabs>
          <w:tab w:val="left" w:leader="underscore" w:pos="10070"/>
        </w:tabs>
        <w:spacing w:after="320" w:line="262" w:lineRule="auto"/>
        <w:ind w:firstLine="0"/>
        <w:jc w:val="both"/>
      </w:pPr>
      <w:r>
        <w:rPr>
          <w:color w:val="000000"/>
          <w:lang w:eastAsia="ru-RU" w:bidi="ru-RU"/>
        </w:rPr>
        <w:t>к участию в школьном этапе всероссийской олимпиады школьников с использованием информационного ресурса «</w:t>
      </w:r>
      <w:proofErr w:type="spellStart"/>
      <w:r>
        <w:rPr>
          <w:color w:val="000000"/>
          <w:lang w:eastAsia="ru-RU" w:bidi="ru-RU"/>
        </w:rPr>
        <w:t>Онлайн.Курсы</w:t>
      </w:r>
      <w:proofErr w:type="spellEnd"/>
      <w:r>
        <w:rPr>
          <w:color w:val="000000"/>
          <w:lang w:eastAsia="ru-RU" w:bidi="ru-RU"/>
        </w:rPr>
        <w:t>» Образовательного центра «Сириус» в 2024-2025 учебном году в Вологодской области по следующим общеобразовательным предметам:</w:t>
      </w:r>
      <w:r>
        <w:rPr>
          <w:color w:val="000000"/>
          <w:lang w:eastAsia="ru-RU" w:bidi="ru-RU"/>
        </w:rPr>
        <w:tab/>
      </w:r>
    </w:p>
    <w:p w14:paraId="6DF32EB5" w14:textId="77777777" w:rsidR="00C235A1" w:rsidRDefault="00C235A1" w:rsidP="00C235A1">
      <w:pPr>
        <w:pStyle w:val="1"/>
        <w:tabs>
          <w:tab w:val="left" w:leader="underscore" w:pos="10070"/>
        </w:tabs>
        <w:spacing w:line="262" w:lineRule="auto"/>
        <w:ind w:firstLine="0"/>
        <w:jc w:val="both"/>
      </w:pPr>
      <w:r>
        <w:rPr>
          <w:color w:val="000000"/>
          <w:lang w:eastAsia="ru-RU" w:bidi="ru-RU"/>
        </w:rPr>
        <w:t>с использованием образовательных средств: (образовательной организации / собственных)</w:t>
      </w:r>
      <w:r>
        <w:rPr>
          <w:color w:val="000000"/>
          <w:lang w:eastAsia="ru-RU" w:bidi="ru-RU"/>
        </w:rPr>
        <w:tab/>
      </w:r>
    </w:p>
    <w:p w14:paraId="2553B896" w14:textId="77777777" w:rsidR="00C235A1" w:rsidRDefault="00C235A1" w:rsidP="00C235A1">
      <w:pPr>
        <w:pStyle w:val="1"/>
        <w:spacing w:after="640" w:line="262" w:lineRule="auto"/>
        <w:ind w:firstLine="0"/>
        <w:jc w:val="both"/>
      </w:pPr>
      <w:r>
        <w:rPr>
          <w:color w:val="000000"/>
          <w:lang w:eastAsia="ru-RU" w:bidi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года №678, сроками, форматом проведения, требованиями к организации и проведению школьного этапа по каждому общеобразовательному предмету, ознакомлен(а).</w:t>
      </w:r>
    </w:p>
    <w:p w14:paraId="17DD1C73" w14:textId="77777777" w:rsidR="00C235A1" w:rsidRDefault="00C235A1" w:rsidP="00C235A1">
      <w:pPr>
        <w:pStyle w:val="1"/>
        <w:tabs>
          <w:tab w:val="left" w:leader="underscore" w:pos="2880"/>
        </w:tabs>
        <w:spacing w:after="320" w:line="240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925F8" wp14:editId="46526BCB">
                <wp:simplePos x="0" y="0"/>
                <wp:positionH relativeFrom="page">
                  <wp:posOffset>5173980</wp:posOffset>
                </wp:positionH>
                <wp:positionV relativeFrom="paragraph">
                  <wp:posOffset>190500</wp:posOffset>
                </wp:positionV>
                <wp:extent cx="1720850" cy="1644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9A8C81" w14:textId="77777777" w:rsidR="00C235A1" w:rsidRDefault="00C235A1" w:rsidP="00C235A1">
                            <w:pPr>
                              <w:pStyle w:val="22"/>
                              <w:tabs>
                                <w:tab w:val="left" w:pos="1495"/>
                              </w:tabs>
                              <w:ind w:left="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подпись</w:t>
                            </w: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ab/>
                              <w:t>расшифровка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9925F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7.4pt;margin-top:15pt;width:135.5pt;height:12.9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" filled="f" stroked="f">
                <v:textbox inset="0,0,0,0">
                  <w:txbxContent>
                    <w:p w14:paraId="349A8C81" w14:textId="77777777" w:rsidR="00C235A1" w:rsidRDefault="00C235A1" w:rsidP="00C235A1">
                      <w:pPr>
                        <w:pStyle w:val="22"/>
                        <w:tabs>
                          <w:tab w:val="left" w:pos="1495"/>
                        </w:tabs>
                        <w:ind w:left="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подпись</w:t>
                      </w:r>
                      <w:r>
                        <w:rPr>
                          <w:color w:val="000000"/>
                          <w:lang w:eastAsia="ru-RU" w:bidi="ru-RU"/>
                        </w:rPr>
                        <w:tab/>
                        <w:t>расшифровка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lang w:eastAsia="ru-RU" w:bidi="ru-RU"/>
        </w:rPr>
        <w:t>Дата</w:t>
      </w:r>
      <w:r>
        <w:rPr>
          <w:color w:val="000000"/>
          <w:lang w:eastAsia="ru-RU" w:bidi="ru-RU"/>
        </w:rPr>
        <w:tab/>
      </w:r>
    </w:p>
    <w:p w14:paraId="31967CED" w14:textId="77777777" w:rsidR="00C235A1" w:rsidRDefault="00C235A1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70B3F2" w14:textId="77777777" w:rsidR="004D235E" w:rsidRDefault="004D235E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5CAA8C" w14:textId="77777777" w:rsidR="004D235E" w:rsidRDefault="004D235E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6162E6" w14:textId="77777777" w:rsidR="004D235E" w:rsidRDefault="004D235E" w:rsidP="007A0CC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B95E80" w14:textId="77777777" w:rsidR="00C235A1" w:rsidRDefault="00C235A1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D0A750" w14:textId="77777777" w:rsidR="00C235A1" w:rsidRDefault="00C235A1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1CF9F0" w14:textId="77777777" w:rsidR="00C235A1" w:rsidRDefault="00C235A1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351DDD" w14:textId="77777777" w:rsidR="00C235A1" w:rsidRDefault="00C235A1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B167DB" w14:textId="73AD7381" w:rsidR="00F75163" w:rsidRPr="0070001A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6B2A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001A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08E9FE0D" w14:textId="77777777" w:rsidR="00F75163" w:rsidRPr="005A3F88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14:paraId="13C3E2C3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14:paraId="5CDF027E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14:paraId="726F89B1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14:paraId="3C02370C" w14:textId="77777777" w:rsidR="00F75163" w:rsidRPr="005A3F88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lastRenderedPageBreak/>
        <w:t> </w:t>
      </w:r>
    </w:p>
    <w:p w14:paraId="3C06A8FE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14:paraId="668DE5BF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14:paraId="6CB3C98B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14:paraId="4847CEAF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14:paraId="05D0ECB7" w14:textId="77777777" w:rsidR="00F75163" w:rsidRPr="0070001A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14:paraId="3B15D37D" w14:textId="77777777" w:rsidR="00F75163" w:rsidRPr="0077482C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F75163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F75163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F75163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F75163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с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F75163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77482C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школьного этапа).</w:t>
      </w:r>
    </w:p>
    <w:p w14:paraId="4F5F464A" w14:textId="1333681D" w:rsidR="00F75163" w:rsidRPr="005A3F88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443A68">
        <w:rPr>
          <w:rFonts w:ascii="Calibri" w:hAnsi="Calibri" w:cs="Calibri"/>
          <w:noProof/>
          <w:kern w:val="3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D41C8D2" wp14:editId="2F455DFC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0" b="0"/>
                <wp:wrapNone/>
                <wp:docPr id="8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E07DC" id="Прямоугольник 1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15186398" w14:textId="77777777" w:rsidR="00F75163" w:rsidRPr="005A3F88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14:paraId="63B18879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14:paraId="2CCD6406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1C7F50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 w:rsidR="001C7F50">
        <w:rPr>
          <w:rFonts w:ascii="Times New Roman" w:hAnsi="Times New Roman" w:cs="Times New Roman"/>
          <w:sz w:val="28"/>
          <w:szCs w:val="28"/>
        </w:rPr>
        <w:t>школьного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14:paraId="5E82FA64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14:paraId="61CCC1B7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14:paraId="07307F32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14:paraId="6A8C6259" w14:textId="77777777" w:rsidR="00F75163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lastRenderedPageBreak/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14:paraId="26A5F196" w14:textId="77777777" w:rsidR="001C7F50" w:rsidRDefault="001C7F50" w:rsidP="001C7F50">
      <w:pPr>
        <w:jc w:val="center"/>
        <w:rPr>
          <w:b/>
          <w:szCs w:val="28"/>
        </w:rPr>
      </w:pPr>
    </w:p>
    <w:p w14:paraId="4731C7A1" w14:textId="77777777" w:rsidR="001C7F50" w:rsidRPr="00AB518F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</w:p>
    <w:p w14:paraId="5BC457E8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аудитории</w:t>
      </w:r>
      <w:r w:rsidRPr="00AB518F">
        <w:rPr>
          <w:rFonts w:ascii="Times New Roman" w:hAnsi="Times New Roman" w:cs="Times New Roman"/>
          <w:sz w:val="28"/>
          <w:szCs w:val="28"/>
        </w:rPr>
        <w:t>проведения</w:t>
      </w:r>
      <w:proofErr w:type="spellEnd"/>
      <w:r w:rsidRPr="00AB518F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14:paraId="166D591E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14:paraId="7C0094B5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55E887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C657CA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14:paraId="0B22A492" w14:textId="77777777" w:rsidR="0077482C" w:rsidRPr="006B2A97" w:rsidRDefault="001C7F50" w:rsidP="006B2A97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1033C1" w14:textId="77777777"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9E4E3A" w14:textId="77777777"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BDC1E" w14:textId="77777777" w:rsidR="0077482C" w:rsidRDefault="0077482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E44F55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7B69FA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72A92C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500B0A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D1B8B4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31C530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8B5EAE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FB0788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D51492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8D9C8C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45A73A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3F0F5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77C6B3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2F9EA0" w14:textId="77777777" w:rsidR="004D235E" w:rsidRDefault="004D235E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A82497" w14:textId="77777777"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14:paraId="7D90AFCF" w14:textId="77777777"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2B59B40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C11B43F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АКТ УДАЛЕНИЯ </w:t>
      </w:r>
    </w:p>
    <w:p w14:paraId="4E3CD876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0F48FF36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7E737402" w14:textId="77777777"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2E36762D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606327" w14:textId="77777777"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5EC8C1F5" w14:textId="77777777"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14:paraId="56C5B855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14:paraId="7A3D7708" w14:textId="77777777"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14:paraId="07A1CB93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C6C2A" w14:textId="77777777"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9E3D48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14:paraId="100080BB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B86C4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DE82C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14:paraId="731FFA49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747DE" w14:textId="77777777"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D09DB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14:paraId="1751421F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1B9BB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4CF147A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236262C6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14:paraId="4FFC90DF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7412A9" w14:textId="77777777"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0B77EEF8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4E8CAF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14:paraId="7F304DC1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747F5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7B23D773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14:paraId="489A46BF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5E2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E2A08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4BC5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2983DC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46DB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2F9EA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662AB81D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8E4D4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F71E1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0AEEA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3093F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67F3D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C40B1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14:paraId="6F2EBD30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62D5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673A28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3D3CA608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CBE2A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B84878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C0FD2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BBDD8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DD477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0185E344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BA61B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437708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A47AC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DC5C3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C97AF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7E8A2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493EF83D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C61ED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F579BF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4C5FA7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FE61F0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FFE69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475A9CB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628E2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B2F1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A0F52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14:paraId="7A3A45AE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14:paraId="296DF3C5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02F6E" w14:textId="77777777"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3E785552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14:paraId="6045931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DA34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CFAE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919D20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01768D2C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9AC1B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C6938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D41EA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14:paraId="1AB50D46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2785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EC97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4B4B4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14:paraId="018EF635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EC87" w14:textId="77777777"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14:paraId="39E0D66D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14:paraId="56C67185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88043A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70F0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A811F9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0813EB1A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DE318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DD926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060F1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7F2EE722" w14:textId="77777777"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660760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635C9CF" w14:textId="77777777" w:rsidR="006B2A97" w:rsidRDefault="006B2A97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C0589" w14:textId="77777777" w:rsidR="006B2A97" w:rsidRDefault="006B2A97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C1104" w14:textId="77777777" w:rsidR="004D235E" w:rsidRDefault="004D235E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C246B6" w14:textId="77777777" w:rsidR="004D235E" w:rsidRDefault="004D235E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EB4FD5" w14:textId="77777777" w:rsidR="004D235E" w:rsidRDefault="004D235E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F8C18B" w14:textId="77777777" w:rsidR="004D235E" w:rsidRDefault="004D235E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2A0613" w14:textId="77777777" w:rsidR="004D235E" w:rsidRDefault="004D235E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BD0BA4" w14:textId="0725D35B" w:rsidR="00A33A94" w:rsidRPr="00F27986" w:rsidRDefault="00A33A94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</w:p>
    <w:p w14:paraId="35749F98" w14:textId="77777777" w:rsidR="00A33A94" w:rsidRPr="00F27986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61B5E5D" w14:textId="77777777"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2FFEEF2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5F7EBFF6" w14:textId="77777777" w:rsidR="00A33A94" w:rsidRPr="00F27986" w:rsidRDefault="006B2A97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A33A94">
        <w:rPr>
          <w:rFonts w:ascii="Times New Roman" w:hAnsi="Times New Roman" w:cs="Times New Roman"/>
          <w:b/>
          <w:sz w:val="28"/>
          <w:szCs w:val="28"/>
          <w:lang w:eastAsia="ru-RU"/>
        </w:rPr>
        <w:t>лена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A94"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A94"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="00A33A94"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1C97188F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6B95F7C5" w14:textId="77777777"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734F27E4" w14:textId="77777777"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BA4240" w14:textId="77777777"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0A8C64CC" w14:textId="77777777"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14:paraId="25A7527B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3ADE4" w14:textId="77777777"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32DE1D" w14:textId="77777777"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7FFA05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14:paraId="27958DE7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40929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EB02C04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2F719D0D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14:paraId="65FEC5F3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2D62A" w14:textId="77777777"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74466908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CDA0F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14:paraId="280382A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85436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29B7C46B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14:paraId="43DD576D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F37F" w14:textId="77777777"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E81292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D572A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A59DDB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5ABDB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BECD78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7AD5C82C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FBA7B" w14:textId="77777777"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51B7E7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9141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4F49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8729E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1D37F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B562C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14:paraId="4FEDE303" w14:textId="77777777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D44C1" w14:textId="77777777"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F39B38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969DF8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36F8C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F2C148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52B64946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ACD97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2274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C74B7" w14:textId="77777777"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14:paraId="3625F67F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14:paraId="443517EB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E277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41ED35C8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14:paraId="48F2F527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3592E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10624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B5510B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616F255E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3B10F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C68C3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BD24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A33A94" w:rsidRPr="00085D46" w14:paraId="1753EA92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961BC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75A4B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F9F6E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14:paraId="183B9280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AB1F1" w14:textId="77777777"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14:paraId="7769284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14:paraId="0D8203E0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6FF677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F1563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F44EDB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40834026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B5375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D9A5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7494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0640C85A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E52D04D" w14:textId="77777777" w:rsidR="0070001A" w:rsidRPr="007A0CC7" w:rsidRDefault="0070001A" w:rsidP="007A0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0E0F3C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86B54FB" w14:textId="77777777" w:rsidR="0077482C" w:rsidRDefault="0077482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8CE9FB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DE529E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0FE861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A03BB3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2F48D1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7BC176" w14:textId="77777777" w:rsidR="004D235E" w:rsidRDefault="004D235E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A7CF0A" w14:textId="01092923"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14:paraId="08BE92C5" w14:textId="77777777"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21144C5" w14:textId="77777777"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B87EBB2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АКТ УДАЛЕНИЯ </w:t>
      </w:r>
    </w:p>
    <w:p w14:paraId="6869D2FE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="006B2A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3ED0577B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59B8D12A" w14:textId="77777777"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223D1D0A" w14:textId="77777777"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8FC7E0" w14:textId="77777777"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2FF39B8A" w14:textId="77777777"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14:paraId="2FA2DBB2" w14:textId="77777777"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14:paraId="2750B33D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2F7FC" w14:textId="77777777"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803A7D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14:paraId="06DCA04C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8FF3A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4644CA2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58FE34FC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14:paraId="5BCF763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39C49" w14:textId="77777777"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54319353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F6B95A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14:paraId="19914512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DCAFF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7513925C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14:paraId="6A02FC9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D6ED" w14:textId="77777777"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BED2F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E88F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34908A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9C8C3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B7B761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77FE0090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06274" w14:textId="77777777"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EDC7D2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7884C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4B09E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84B2E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8FCE0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9FD0E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14:paraId="65B2F549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88587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D77790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12C241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B30383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9AB8DE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04AE5FD9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8ED27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EBFC5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FB0CB" w14:textId="77777777"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309FC44D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14:paraId="3584348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A87D9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6C7A93C7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14:paraId="299E224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0D76C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07AC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F44F97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0E9A5AEF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6EAFF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1F840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D9142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0E6E11" w:rsidRPr="00085D46" w14:paraId="0ACD401A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F4104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E0727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52EB2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14:paraId="6C163BE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0EC53" w14:textId="77777777"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</w:p>
          <w:p w14:paraId="2D1725EA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14:paraId="158336D2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05DC99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CA9D4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3C1876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7DB5E8C2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AC27F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4626C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08C5E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6AF48EC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D8D55AF" w14:textId="77777777" w:rsidR="003411D8" w:rsidRPr="007A0CC7" w:rsidRDefault="003411D8" w:rsidP="007A0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1CED25" w14:textId="77777777" w:rsidR="0077482C" w:rsidRDefault="0077482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ABAC686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C8504F7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6D6E6B2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5B1F881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F2A53F6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3B912F1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B963D1B" w14:textId="77777777" w:rsidR="004D235E" w:rsidRDefault="004D235E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AC284B9" w14:textId="0E1876E7"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436A96B5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6B246E00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6F9CE471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14:paraId="70F4B95C" w14:textId="77777777"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3411D8" w:rsidRPr="003411D8" w14:paraId="5431EB10" w14:textId="77777777" w:rsidTr="00C03267">
        <w:tc>
          <w:tcPr>
            <w:tcW w:w="5318" w:type="dxa"/>
          </w:tcPr>
          <w:p w14:paraId="7777F76E" w14:textId="77777777"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14:paraId="505C1E49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школьного этапа всероссийской </w:t>
            </w:r>
          </w:p>
          <w:p w14:paraId="7902C2F0" w14:textId="77777777"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14:paraId="79FD6B05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14:paraId="09FF8625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14:paraId="2AC9FF80" w14:textId="77777777"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14:paraId="225BA4F9" w14:textId="77777777"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30D4A545" w14:textId="77777777"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14:paraId="68D52679" w14:textId="77777777"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13AF5D" w14:textId="77777777" w:rsidR="007B10BD" w:rsidRDefault="007B10BD" w:rsidP="007B10BD">
      <w:pPr>
        <w:spacing w:line="360" w:lineRule="auto"/>
        <w:jc w:val="center"/>
        <w:rPr>
          <w:b/>
        </w:rPr>
      </w:pPr>
    </w:p>
    <w:p w14:paraId="003B4181" w14:textId="77777777"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14:paraId="7C4CA69C" w14:textId="77777777"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>Прошу Вас пересмотреть мою работу (очно/заочно (без моего участия</w:t>
      </w:r>
      <w:proofErr w:type="gramStart"/>
      <w:r w:rsidRPr="007B10BD">
        <w:rPr>
          <w:rFonts w:ascii="Times New Roman" w:hAnsi="Times New Roman" w:cs="Times New Roman"/>
          <w:lang w:eastAsia="ru-RU"/>
        </w:rPr>
        <w:t>))*</w:t>
      </w:r>
      <w:proofErr w:type="gramEnd"/>
      <w:r w:rsidRPr="007B10BD">
        <w:rPr>
          <w:rFonts w:ascii="Times New Roman" w:hAnsi="Times New Roman" w:cs="Times New Roman"/>
          <w:lang w:eastAsia="ru-RU"/>
        </w:rPr>
        <w:t xml:space="preserve">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14:paraId="23A0AA15" w14:textId="77777777"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14:paraId="65A9AFC8" w14:textId="77777777"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14:paraId="39C988CA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14:paraId="03916DE6" w14:textId="77777777"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14:paraId="7D31D316" w14:textId="77777777"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14:paraId="7B7BFE95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14:paraId="5EE28340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  <w:lang w:eastAsia="ru-RU"/>
        </w:rPr>
        <w:t xml:space="preserve">   </w:t>
      </w:r>
      <w:proofErr w:type="gramStart"/>
      <w:r w:rsidRPr="007B10BD">
        <w:rPr>
          <w:rFonts w:ascii="Times New Roman" w:hAnsi="Times New Roman" w:cs="Times New Roman"/>
          <w:lang w:eastAsia="ru-RU"/>
        </w:rPr>
        <w:t xml:space="preserve">   (</w:t>
      </w:r>
      <w:proofErr w:type="gramEnd"/>
      <w:r w:rsidRPr="007B10BD">
        <w:rPr>
          <w:rFonts w:ascii="Times New Roman" w:hAnsi="Times New Roman" w:cs="Times New Roman"/>
          <w:lang w:eastAsia="ru-RU"/>
        </w:rPr>
        <w:t>подпись, расшифровка подписи)</w:t>
      </w:r>
    </w:p>
    <w:p w14:paraId="32D22876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4366F429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5FB192B3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3A55B3A5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4D999E3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2AF13DE2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3DFC539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14:paraId="3A9DBF13" w14:textId="77777777"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0B80B8D" w14:textId="77777777" w:rsidR="0077482C" w:rsidRPr="007A0CC7" w:rsidRDefault="0077482C" w:rsidP="007A0C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9FFD49" w14:textId="77777777"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96E062A" w14:textId="77777777" w:rsidR="004D235E" w:rsidRDefault="004D235E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71C97AF" w14:textId="77777777" w:rsidR="004D235E" w:rsidRDefault="004D235E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7C4A3EC" w14:textId="0EF3D564"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14:paraId="4DD17CBC" w14:textId="77777777"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8AB16A1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569012A0" w14:textId="77777777"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 заседания апелляционной комиссии</w:t>
      </w:r>
    </w:p>
    <w:p w14:paraId="702772F1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34717A31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00698059" w14:textId="77777777"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6D81F0" w14:textId="77777777"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061EC975" w14:textId="77777777"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247"/>
      </w:tblGrid>
      <w:tr w:rsidR="00826FC9" w:rsidRPr="00F27986" w14:paraId="14E9152A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14:paraId="1C6B2EF6" w14:textId="77777777" w:rsidTr="00826FC9">
              <w:tc>
                <w:tcPr>
                  <w:tcW w:w="3006" w:type="dxa"/>
                </w:tcPr>
                <w:p w14:paraId="66233344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14:paraId="6F72A685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14:paraId="50C47147" w14:textId="77777777" w:rsidTr="00826FC9">
              <w:tc>
                <w:tcPr>
                  <w:tcW w:w="3006" w:type="dxa"/>
                </w:tcPr>
                <w:p w14:paraId="56F5438C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14:paraId="1A2D23D5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14:paraId="0BB1AB18" w14:textId="77777777" w:rsidTr="00826FC9">
              <w:tc>
                <w:tcPr>
                  <w:tcW w:w="3006" w:type="dxa"/>
                </w:tcPr>
                <w:p w14:paraId="1B3A94E6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316F08CF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14:paraId="2B33132A" w14:textId="77777777" w:rsidTr="00826FC9">
              <w:tc>
                <w:tcPr>
                  <w:tcW w:w="3006" w:type="dxa"/>
                </w:tcPr>
                <w:p w14:paraId="39FD6C8B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4A39EC82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14:paraId="6173073A" w14:textId="77777777"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14:paraId="6D1AA2E8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D9E9C" w14:textId="77777777"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1E88F20" w14:textId="77777777"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</w:t>
      </w:r>
      <w:proofErr w:type="spellStart"/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spellEnd"/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14:paraId="41C78761" w14:textId="77777777"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14:paraId="342DCE3D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A17C64" w14:textId="77777777"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14:paraId="2DBFD8B8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DBFB1" w14:textId="77777777"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14:paraId="2F8978A7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9E881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47E665B3" w14:textId="77777777"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14:paraId="000E6653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6CD8655B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44B55263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7B268364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0F8B94F5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78DE37C5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14:paraId="738F0460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4378250A" w14:textId="77777777"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14:paraId="7331D4E3" w14:textId="77777777"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59C0F14A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14:paraId="59F58237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14:paraId="3A916C1F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14:paraId="77EDA990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14:paraId="005285DD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50A7DBDF" w14:textId="77777777"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52AAE3BC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14:paraId="00EF8874" w14:textId="77777777"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14:paraId="27AABE06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78E619D8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14:paraId="2E7A5F67" w14:textId="77777777"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5C48AA38" w14:textId="77777777"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14:paraId="28D3C679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70F77" w14:textId="77777777"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14:paraId="0BD9425E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68CC5C58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71DDE2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9FD58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58F56E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14:paraId="48B1FF5F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F7E94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7A8BE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1449D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14:paraId="3DD1C66A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EAC29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F9A21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8B9EE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14:paraId="7BABD596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59A03" w14:textId="77777777"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14:paraId="58E24632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4C172D0C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DCB24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6CA12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2CB89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14:paraId="5B20594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FCE0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CFD36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2AC04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5293000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0F17E6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4911E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101F71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6B67B37B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75CFEE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6DC29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291717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4F0FB8D0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5D65A1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0935B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F1B093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2F5BD22C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1F35B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1C432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E09FB5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470F9902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9ABFA4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6F8B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70E50B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4E3E4011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6DBC8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6D9A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93F4D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D1E174C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2CB6E0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07C06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52EB69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5E2EBD86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0BE11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8449B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CAB27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229AD06" w14:textId="77777777"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3DF95DF" w14:textId="77777777" w:rsidR="00DE22FB" w:rsidRDefault="00DE22FB" w:rsidP="00893C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56BEC" w14:textId="77777777" w:rsidR="0077482C" w:rsidRDefault="0077482C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08A0364" w14:textId="77777777"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t>Приложение 7</w:t>
      </w:r>
    </w:p>
    <w:p w14:paraId="79B0F82E" w14:textId="77777777" w:rsidR="0070001A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14:paraId="152DE96F" w14:textId="77777777" w:rsidR="007B10BD" w:rsidRPr="007B10BD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>2021-2022 учебного года</w:t>
      </w:r>
    </w:p>
    <w:p w14:paraId="1D611062" w14:textId="77777777"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2FBE36E6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14:paraId="2F4CF158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14:paraId="35D38400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C0326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14:paraId="0E7BD556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14:paraId="3FB3F5D8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14:paraId="75EB42BF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5D6C8D13" w14:textId="77777777"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«__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____________20___ г.  № ______                                             </w:t>
      </w:r>
    </w:p>
    <w:p w14:paraId="286CFD20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14:paraId="2174B386" w14:textId="77777777" w:rsidTr="00C03267">
        <w:tc>
          <w:tcPr>
            <w:tcW w:w="3936" w:type="dxa"/>
          </w:tcPr>
          <w:p w14:paraId="78378BB0" w14:textId="77777777"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14:paraId="05F6E1B1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6B3CF56D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1CA0444C" w14:textId="77777777"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4B68C816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0DD0E1D7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14:paraId="1517DAEC" w14:textId="77777777"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14:paraId="4F364EE6" w14:textId="77777777"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апелляций участников олимпиады о несогласии с решением жюри регионального этапа всероссийской 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олимпиады  по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14:paraId="717DAC1D" w14:textId="77777777"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D40B736" w14:textId="77777777"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14:paraId="36C19B5D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14:paraId="3C72054B" w14:textId="77777777"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Краткая запись разъяснения (по сути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</w:t>
      </w:r>
      <w:proofErr w:type="gramEnd"/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</w:t>
      </w:r>
    </w:p>
    <w:p w14:paraId="7D41E529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14:paraId="64014AB5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69"/>
        <w:gridCol w:w="7186"/>
      </w:tblGrid>
      <w:tr w:rsidR="004D5A68" w:rsidRPr="00F95522" w14:paraId="71093D28" w14:textId="77777777" w:rsidTr="00A90A21">
        <w:trPr>
          <w:trHeight w:val="397"/>
        </w:trPr>
        <w:tc>
          <w:tcPr>
            <w:tcW w:w="2196" w:type="dxa"/>
          </w:tcPr>
          <w:p w14:paraId="209BE27D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  <w:proofErr w:type="gramEnd"/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174C9BFF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14:paraId="60F9EC1D" w14:textId="77777777" w:rsidTr="00A90A21">
        <w:trPr>
          <w:trHeight w:val="397"/>
        </w:trPr>
        <w:tc>
          <w:tcPr>
            <w:tcW w:w="2196" w:type="dxa"/>
          </w:tcPr>
          <w:p w14:paraId="0A7C183A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55BA23BD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14:paraId="7292B46A" w14:textId="77777777" w:rsidTr="00A90A21">
        <w:trPr>
          <w:trHeight w:val="397"/>
        </w:trPr>
        <w:tc>
          <w:tcPr>
            <w:tcW w:w="2196" w:type="dxa"/>
          </w:tcPr>
          <w:p w14:paraId="6EE4084C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3D1F3DCD" w14:textId="77777777"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2049A3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4EB5A0E5" w14:textId="77777777"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28EA5141" w14:textId="77777777"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403BE44F" w14:textId="77777777"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С результатом апелляции согласен (не согласен)</w:t>
      </w:r>
    </w:p>
    <w:p w14:paraId="54B27F4B" w14:textId="77777777"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14:paraId="5ECA3CDB" w14:textId="77777777"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9"/>
        <w:gridCol w:w="2667"/>
        <w:gridCol w:w="294"/>
        <w:gridCol w:w="3725"/>
      </w:tblGrid>
      <w:tr w:rsidR="00A90A21" w:rsidRPr="00F95522" w14:paraId="3C325A1C" w14:textId="77777777" w:rsidTr="008C4411">
        <w:tc>
          <w:tcPr>
            <w:tcW w:w="2808" w:type="dxa"/>
          </w:tcPr>
          <w:p w14:paraId="0F8D8AE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4415B41A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FAB2589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33CBB550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28F78EE9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24B57B45" w14:textId="77777777" w:rsidTr="008C4411">
        <w:tc>
          <w:tcPr>
            <w:tcW w:w="2808" w:type="dxa"/>
          </w:tcPr>
          <w:p w14:paraId="72B7B95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D4F12C9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D904F02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14:paraId="1433DD17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14:paraId="72D31E67" w14:textId="77777777" w:rsidTr="008C4411">
        <w:tc>
          <w:tcPr>
            <w:tcW w:w="2808" w:type="dxa"/>
          </w:tcPr>
          <w:p w14:paraId="6146DD9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6AF7CF6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4559CF6B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217724FF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197B76BC" w14:textId="77777777" w:rsidTr="008C4411">
        <w:tc>
          <w:tcPr>
            <w:tcW w:w="2808" w:type="dxa"/>
          </w:tcPr>
          <w:p w14:paraId="28425878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448C199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4637C16E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6404714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706ACB2C" w14:textId="77777777" w:rsidTr="008C4411">
        <w:tc>
          <w:tcPr>
            <w:tcW w:w="2808" w:type="dxa"/>
          </w:tcPr>
          <w:p w14:paraId="3086C30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CF45D8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05B5AFAF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6218EAA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40B277A2" w14:textId="77777777" w:rsidTr="008C4411">
        <w:tc>
          <w:tcPr>
            <w:tcW w:w="2808" w:type="dxa"/>
          </w:tcPr>
          <w:p w14:paraId="4C0158C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AB6FB64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08D7214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402403CC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14:paraId="5AA22D18" w14:textId="77777777" w:rsidTr="008C4411">
        <w:tc>
          <w:tcPr>
            <w:tcW w:w="2808" w:type="dxa"/>
          </w:tcPr>
          <w:p w14:paraId="19A4697B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36F4F2D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703D53BA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7BC1F35D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A8EABB" w14:textId="77777777" w:rsidR="007B10BD" w:rsidRPr="00F75163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B10BD" w:rsidRPr="00F75163" w:rsidSect="0095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6E07B" w14:textId="77777777" w:rsidR="00E6406F" w:rsidRDefault="00E6406F" w:rsidP="00991D56">
      <w:pPr>
        <w:spacing w:after="0" w:line="240" w:lineRule="auto"/>
      </w:pPr>
      <w:r>
        <w:separator/>
      </w:r>
    </w:p>
  </w:endnote>
  <w:endnote w:type="continuationSeparator" w:id="0">
    <w:p w14:paraId="366D4C8F" w14:textId="77777777" w:rsidR="00E6406F" w:rsidRDefault="00E6406F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40293" w14:textId="77777777" w:rsidR="00E6406F" w:rsidRDefault="00E6406F" w:rsidP="00991D56">
      <w:pPr>
        <w:spacing w:after="0" w:line="240" w:lineRule="auto"/>
      </w:pPr>
      <w:r>
        <w:separator/>
      </w:r>
    </w:p>
  </w:footnote>
  <w:footnote w:type="continuationSeparator" w:id="0">
    <w:p w14:paraId="6F6061D3" w14:textId="77777777" w:rsidR="00E6406F" w:rsidRDefault="00E6406F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1F38"/>
    <w:multiLevelType w:val="multilevel"/>
    <w:tmpl w:val="CFB01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65D94"/>
    <w:multiLevelType w:val="multilevel"/>
    <w:tmpl w:val="8BD4C78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431D8"/>
    <w:multiLevelType w:val="multilevel"/>
    <w:tmpl w:val="D02817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181046">
    <w:abstractNumId w:val="6"/>
  </w:num>
  <w:num w:numId="2" w16cid:durableId="1672484366">
    <w:abstractNumId w:val="2"/>
  </w:num>
  <w:num w:numId="3" w16cid:durableId="728721800">
    <w:abstractNumId w:val="4"/>
  </w:num>
  <w:num w:numId="4" w16cid:durableId="152919134">
    <w:abstractNumId w:val="10"/>
  </w:num>
  <w:num w:numId="5" w16cid:durableId="302125919">
    <w:abstractNumId w:val="1"/>
  </w:num>
  <w:num w:numId="6" w16cid:durableId="885875690">
    <w:abstractNumId w:val="8"/>
  </w:num>
  <w:num w:numId="7" w16cid:durableId="1995062027">
    <w:abstractNumId w:val="7"/>
  </w:num>
  <w:num w:numId="8" w16cid:durableId="286744600">
    <w:abstractNumId w:val="11"/>
  </w:num>
  <w:num w:numId="9" w16cid:durableId="598296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1660816">
    <w:abstractNumId w:val="9"/>
  </w:num>
  <w:num w:numId="11" w16cid:durableId="1159805716">
    <w:abstractNumId w:val="0"/>
  </w:num>
  <w:num w:numId="12" w16cid:durableId="337735221">
    <w:abstractNumId w:val="3"/>
  </w:num>
  <w:num w:numId="13" w16cid:durableId="1770079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06"/>
    <w:rsid w:val="00021222"/>
    <w:rsid w:val="0002565B"/>
    <w:rsid w:val="00050BCD"/>
    <w:rsid w:val="00052936"/>
    <w:rsid w:val="00053F3D"/>
    <w:rsid w:val="000659BF"/>
    <w:rsid w:val="00065F8F"/>
    <w:rsid w:val="00077028"/>
    <w:rsid w:val="00090B23"/>
    <w:rsid w:val="00095430"/>
    <w:rsid w:val="000D17F5"/>
    <w:rsid w:val="000E5230"/>
    <w:rsid w:val="000E6E11"/>
    <w:rsid w:val="000F0EDE"/>
    <w:rsid w:val="001031CE"/>
    <w:rsid w:val="00123E84"/>
    <w:rsid w:val="00136F2F"/>
    <w:rsid w:val="00160444"/>
    <w:rsid w:val="001A20B9"/>
    <w:rsid w:val="001A6A47"/>
    <w:rsid w:val="001B1007"/>
    <w:rsid w:val="001C0050"/>
    <w:rsid w:val="001C07B4"/>
    <w:rsid w:val="001C7F50"/>
    <w:rsid w:val="001D18A3"/>
    <w:rsid w:val="001D30AF"/>
    <w:rsid w:val="00221659"/>
    <w:rsid w:val="00235949"/>
    <w:rsid w:val="002372BD"/>
    <w:rsid w:val="002861FA"/>
    <w:rsid w:val="002B454D"/>
    <w:rsid w:val="002C5E21"/>
    <w:rsid w:val="003102CB"/>
    <w:rsid w:val="00316348"/>
    <w:rsid w:val="003210F1"/>
    <w:rsid w:val="00331CAE"/>
    <w:rsid w:val="003411D8"/>
    <w:rsid w:val="003479AF"/>
    <w:rsid w:val="003568F4"/>
    <w:rsid w:val="003578EC"/>
    <w:rsid w:val="00360386"/>
    <w:rsid w:val="00361EF8"/>
    <w:rsid w:val="003766B2"/>
    <w:rsid w:val="003A39C4"/>
    <w:rsid w:val="003B55CE"/>
    <w:rsid w:val="003B5E39"/>
    <w:rsid w:val="0042421F"/>
    <w:rsid w:val="00425B5E"/>
    <w:rsid w:val="0044257A"/>
    <w:rsid w:val="00443A68"/>
    <w:rsid w:val="004508C5"/>
    <w:rsid w:val="004829F2"/>
    <w:rsid w:val="0049110C"/>
    <w:rsid w:val="00495B9B"/>
    <w:rsid w:val="004D235E"/>
    <w:rsid w:val="004D5A68"/>
    <w:rsid w:val="00521EBA"/>
    <w:rsid w:val="00533740"/>
    <w:rsid w:val="00555B44"/>
    <w:rsid w:val="005634C0"/>
    <w:rsid w:val="005954D7"/>
    <w:rsid w:val="00595656"/>
    <w:rsid w:val="005D21CD"/>
    <w:rsid w:val="005D5292"/>
    <w:rsid w:val="005E5E54"/>
    <w:rsid w:val="00610F33"/>
    <w:rsid w:val="00624FAA"/>
    <w:rsid w:val="00633302"/>
    <w:rsid w:val="0063387D"/>
    <w:rsid w:val="00634441"/>
    <w:rsid w:val="00640711"/>
    <w:rsid w:val="006824FB"/>
    <w:rsid w:val="00690896"/>
    <w:rsid w:val="006B2A97"/>
    <w:rsid w:val="006B70BF"/>
    <w:rsid w:val="006D100D"/>
    <w:rsid w:val="006E015C"/>
    <w:rsid w:val="006E2BE2"/>
    <w:rsid w:val="0070001A"/>
    <w:rsid w:val="0070209E"/>
    <w:rsid w:val="00732294"/>
    <w:rsid w:val="007357F0"/>
    <w:rsid w:val="00745343"/>
    <w:rsid w:val="0076038F"/>
    <w:rsid w:val="0077482C"/>
    <w:rsid w:val="007A0CC7"/>
    <w:rsid w:val="007B10BD"/>
    <w:rsid w:val="007B4CC2"/>
    <w:rsid w:val="007C09F8"/>
    <w:rsid w:val="007C3327"/>
    <w:rsid w:val="007D5B8F"/>
    <w:rsid w:val="00816346"/>
    <w:rsid w:val="00826FC9"/>
    <w:rsid w:val="00834069"/>
    <w:rsid w:val="00846287"/>
    <w:rsid w:val="008539AA"/>
    <w:rsid w:val="0086359D"/>
    <w:rsid w:val="008643E7"/>
    <w:rsid w:val="00877FCE"/>
    <w:rsid w:val="00893C88"/>
    <w:rsid w:val="008B7C1A"/>
    <w:rsid w:val="008C4411"/>
    <w:rsid w:val="00916568"/>
    <w:rsid w:val="00936E7D"/>
    <w:rsid w:val="00942319"/>
    <w:rsid w:val="0095261A"/>
    <w:rsid w:val="00953913"/>
    <w:rsid w:val="009873BD"/>
    <w:rsid w:val="00991D56"/>
    <w:rsid w:val="009B5B5E"/>
    <w:rsid w:val="00A33A94"/>
    <w:rsid w:val="00A41394"/>
    <w:rsid w:val="00A54B83"/>
    <w:rsid w:val="00A55B85"/>
    <w:rsid w:val="00A90A21"/>
    <w:rsid w:val="00AD1215"/>
    <w:rsid w:val="00AE57AC"/>
    <w:rsid w:val="00B06137"/>
    <w:rsid w:val="00B344F2"/>
    <w:rsid w:val="00B85ECD"/>
    <w:rsid w:val="00BA7523"/>
    <w:rsid w:val="00BB2E68"/>
    <w:rsid w:val="00C03267"/>
    <w:rsid w:val="00C235A1"/>
    <w:rsid w:val="00C24DE9"/>
    <w:rsid w:val="00C36DA9"/>
    <w:rsid w:val="00C4136D"/>
    <w:rsid w:val="00C77FC6"/>
    <w:rsid w:val="00C85E21"/>
    <w:rsid w:val="00C86615"/>
    <w:rsid w:val="00CA2E7F"/>
    <w:rsid w:val="00CA783A"/>
    <w:rsid w:val="00CD2EA4"/>
    <w:rsid w:val="00D16D81"/>
    <w:rsid w:val="00D2053F"/>
    <w:rsid w:val="00D27B4B"/>
    <w:rsid w:val="00D62BB3"/>
    <w:rsid w:val="00D8578A"/>
    <w:rsid w:val="00DC0A44"/>
    <w:rsid w:val="00DC0B97"/>
    <w:rsid w:val="00DE22FB"/>
    <w:rsid w:val="00DE7082"/>
    <w:rsid w:val="00DF2A06"/>
    <w:rsid w:val="00E06A71"/>
    <w:rsid w:val="00E20A25"/>
    <w:rsid w:val="00E55D26"/>
    <w:rsid w:val="00E61417"/>
    <w:rsid w:val="00E6406F"/>
    <w:rsid w:val="00E740D6"/>
    <w:rsid w:val="00E74E3E"/>
    <w:rsid w:val="00E861E5"/>
    <w:rsid w:val="00EA63D6"/>
    <w:rsid w:val="00EB7912"/>
    <w:rsid w:val="00F04E03"/>
    <w:rsid w:val="00F101EA"/>
    <w:rsid w:val="00F258E3"/>
    <w:rsid w:val="00F262B8"/>
    <w:rsid w:val="00F3532A"/>
    <w:rsid w:val="00F35696"/>
    <w:rsid w:val="00F57123"/>
    <w:rsid w:val="00F61A9C"/>
    <w:rsid w:val="00F633EE"/>
    <w:rsid w:val="00F75163"/>
    <w:rsid w:val="00F776EB"/>
    <w:rsid w:val="00FB2678"/>
    <w:rsid w:val="00FC5FEB"/>
    <w:rsid w:val="00FD554C"/>
    <w:rsid w:val="00FF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A030"/>
  <w15:docId w15:val="{0BEA1953-EB1C-48C9-9DE3-823F7C8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  <w:style w:type="character" w:customStyle="1" w:styleId="aa">
    <w:name w:val="Основной текст_"/>
    <w:basedOn w:val="a0"/>
    <w:link w:val="1"/>
    <w:rsid w:val="002372B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2372B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C235A1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C235A1"/>
    <w:pPr>
      <w:widowControl w:val="0"/>
      <w:spacing w:after="0" w:line="240" w:lineRule="auto"/>
      <w:ind w:left="235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506F-C7CB-450A-9185-5D7AFEC1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5550</Words>
  <Characters>31637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1</cp:lastModifiedBy>
  <cp:revision>5</cp:revision>
  <cp:lastPrinted>2024-09-11T09:08:00Z</cp:lastPrinted>
  <dcterms:created xsi:type="dcterms:W3CDTF">2024-09-10T14:11:00Z</dcterms:created>
  <dcterms:modified xsi:type="dcterms:W3CDTF">2024-09-11T09:08:00Z</dcterms:modified>
</cp:coreProperties>
</file>